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0BC2BF" w14:textId="51F49357" w:rsidR="009237E5" w:rsidRPr="00843CBD" w:rsidRDefault="007D1C94">
      <w:pPr>
        <w:rPr>
          <w:b/>
          <w:bCs w:val="0"/>
          <w:sz w:val="32"/>
          <w:szCs w:val="44"/>
        </w:rPr>
      </w:pPr>
      <w:r>
        <w:rPr>
          <w:rFonts w:hint="eastAsia"/>
          <w:b/>
          <w:bCs w:val="0"/>
          <w:sz w:val="32"/>
          <w:szCs w:val="44"/>
        </w:rPr>
        <w:t>計畫</w:t>
      </w:r>
      <w:r w:rsidR="009237E5" w:rsidRPr="00843CBD">
        <w:rPr>
          <w:rFonts w:hint="eastAsia"/>
          <w:b/>
          <w:bCs w:val="0"/>
          <w:sz w:val="32"/>
          <w:szCs w:val="44"/>
        </w:rPr>
        <w:t>認列說明</w:t>
      </w:r>
      <w:r w:rsidR="00843CBD">
        <w:rPr>
          <w:rFonts w:hint="eastAsia"/>
          <w:b/>
          <w:bCs w:val="0"/>
          <w:sz w:val="32"/>
          <w:szCs w:val="44"/>
        </w:rPr>
        <w:t>：</w:t>
      </w:r>
    </w:p>
    <w:p w14:paraId="195B06EF" w14:textId="53F11DA9" w:rsidR="000A52CD" w:rsidRDefault="000A52CD">
      <w:pPr>
        <w:rPr>
          <w:sz w:val="24"/>
        </w:rPr>
      </w:pPr>
      <w:r>
        <w:rPr>
          <w:rFonts w:hint="eastAsia"/>
          <w:sz w:val="24"/>
        </w:rPr>
        <w:t>產</w:t>
      </w:r>
      <w:r>
        <w:rPr>
          <w:sz w:val="24"/>
        </w:rPr>
        <w:t>學合作</w:t>
      </w:r>
      <w:r>
        <w:rPr>
          <w:rFonts w:hint="eastAsia"/>
          <w:sz w:val="24"/>
        </w:rPr>
        <w:t>明</w:t>
      </w:r>
      <w:r>
        <w:rPr>
          <w:sz w:val="24"/>
        </w:rPr>
        <w:t>細表</w:t>
      </w:r>
      <w:r w:rsidRPr="0086776C">
        <w:rPr>
          <w:b/>
          <w:sz w:val="24"/>
        </w:rPr>
        <w:t>範例</w:t>
      </w:r>
      <w:r>
        <w:rPr>
          <w:rFonts w:hint="eastAsia"/>
          <w:sz w:val="24"/>
        </w:rPr>
        <w:t>（專</w:t>
      </w:r>
      <w:r>
        <w:rPr>
          <w:sz w:val="24"/>
        </w:rPr>
        <w:t>任單位</w:t>
      </w:r>
      <w:r w:rsidR="00285F16">
        <w:rPr>
          <w:rFonts w:hint="eastAsia"/>
          <w:sz w:val="24"/>
        </w:rPr>
        <w:t>(</w:t>
      </w:r>
      <w:r>
        <w:rPr>
          <w:sz w:val="24"/>
        </w:rPr>
        <w:t>系所</w:t>
      </w:r>
      <w:r w:rsidR="00285F16">
        <w:rPr>
          <w:rFonts w:hint="eastAsia"/>
          <w:sz w:val="24"/>
        </w:rPr>
        <w:t>)</w:t>
      </w:r>
      <w:r>
        <w:rPr>
          <w:sz w:val="24"/>
        </w:rPr>
        <w:t>、姓名二欄位省略</w:t>
      </w:r>
      <w:r>
        <w:rPr>
          <w:rFonts w:hint="eastAsia"/>
          <w:sz w:val="24"/>
        </w:rPr>
        <w:t>）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47"/>
        <w:gridCol w:w="991"/>
        <w:gridCol w:w="2268"/>
        <w:gridCol w:w="1843"/>
        <w:gridCol w:w="2268"/>
        <w:gridCol w:w="5161"/>
        <w:gridCol w:w="2010"/>
      </w:tblGrid>
      <w:tr w:rsidR="00C93EF0" w:rsidRPr="00D6123D" w14:paraId="47910BA6" w14:textId="77777777" w:rsidTr="00BC7A9C">
        <w:tc>
          <w:tcPr>
            <w:tcW w:w="275" w:type="pct"/>
            <w:shd w:val="clear" w:color="auto" w:fill="D9D9D9" w:themeFill="background1" w:themeFillShade="D9"/>
            <w:vAlign w:val="center"/>
          </w:tcPr>
          <w:p w14:paraId="5425B718" w14:textId="10ABB912" w:rsidR="00C93EF0" w:rsidRPr="00D6123D" w:rsidRDefault="00C93EF0" w:rsidP="00C93EF0">
            <w:pPr>
              <w:jc w:val="center"/>
              <w:rPr>
                <w:b/>
                <w:sz w:val="24"/>
              </w:rPr>
            </w:pPr>
            <w:r w:rsidRPr="00D6123D">
              <w:rPr>
                <w:rFonts w:hint="eastAsia"/>
                <w:b/>
                <w:sz w:val="24"/>
              </w:rPr>
              <w:t>計畫</w:t>
            </w:r>
            <w:r w:rsidR="006F29F3">
              <w:rPr>
                <w:b/>
                <w:sz w:val="24"/>
              </w:rPr>
              <w:br/>
            </w:r>
            <w:r>
              <w:rPr>
                <w:rFonts w:hint="eastAsia"/>
                <w:b/>
                <w:sz w:val="24"/>
              </w:rPr>
              <w:t>名稱</w:t>
            </w:r>
          </w:p>
        </w:tc>
        <w:tc>
          <w:tcPr>
            <w:tcW w:w="322" w:type="pct"/>
            <w:shd w:val="clear" w:color="auto" w:fill="D9D9D9" w:themeFill="background1" w:themeFillShade="D9"/>
            <w:vAlign w:val="center"/>
          </w:tcPr>
          <w:p w14:paraId="45EDFD5E" w14:textId="5914DE94" w:rsidR="00C93EF0" w:rsidRPr="00D6123D" w:rsidRDefault="00C93EF0" w:rsidP="006F29F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起始</w:t>
            </w:r>
            <w:r w:rsidR="006F29F3">
              <w:rPr>
                <w:b/>
                <w:sz w:val="24"/>
              </w:rPr>
              <w:br/>
            </w: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37" w:type="pct"/>
            <w:shd w:val="clear" w:color="auto" w:fill="D9D9D9" w:themeFill="background1" w:themeFillShade="D9"/>
            <w:vAlign w:val="center"/>
          </w:tcPr>
          <w:p w14:paraId="561DDD55" w14:textId="218593D9" w:rsidR="00C93EF0" w:rsidRPr="00D6123D" w:rsidRDefault="00C93EF0" w:rsidP="006F29F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終止</w:t>
            </w:r>
            <w:r w:rsidR="006F29F3">
              <w:rPr>
                <w:b/>
                <w:sz w:val="24"/>
              </w:rPr>
              <w:br/>
            </w: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599" w:type="pct"/>
            <w:shd w:val="clear" w:color="auto" w:fill="D9D9D9" w:themeFill="background1" w:themeFillShade="D9"/>
            <w:vAlign w:val="center"/>
          </w:tcPr>
          <w:p w14:paraId="52C0EC15" w14:textId="4E571EB2" w:rsidR="00C93EF0" w:rsidRPr="00D6123D" w:rsidRDefault="00C93EF0" w:rsidP="006F29F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校內</w:t>
            </w:r>
            <w:r w:rsidR="006F29F3">
              <w:rPr>
                <w:b/>
                <w:sz w:val="24"/>
              </w:rPr>
              <w:br/>
            </w:r>
            <w:r>
              <w:rPr>
                <w:rFonts w:hint="eastAsia"/>
                <w:b/>
                <w:sz w:val="24"/>
              </w:rPr>
              <w:t>結案日期</w:t>
            </w:r>
          </w:p>
        </w:tc>
        <w:tc>
          <w:tcPr>
            <w:tcW w:w="737" w:type="pct"/>
            <w:shd w:val="clear" w:color="auto" w:fill="D9D9D9" w:themeFill="background1" w:themeFillShade="D9"/>
            <w:vAlign w:val="center"/>
          </w:tcPr>
          <w:p w14:paraId="4E2DB22D" w14:textId="0800C4AD" w:rsidR="00C93EF0" w:rsidRPr="00D6123D" w:rsidRDefault="00C93EF0" w:rsidP="00C93EF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金額</w:t>
            </w:r>
          </w:p>
        </w:tc>
        <w:tc>
          <w:tcPr>
            <w:tcW w:w="1677" w:type="pct"/>
            <w:shd w:val="clear" w:color="auto" w:fill="D9D9D9" w:themeFill="background1" w:themeFillShade="D9"/>
            <w:vAlign w:val="center"/>
          </w:tcPr>
          <w:p w14:paraId="1953F7B2" w14:textId="58596822" w:rsidR="00C93EF0" w:rsidRDefault="00C93EF0" w:rsidP="00C93EF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備註／入帳日期</w:t>
            </w:r>
          </w:p>
        </w:tc>
        <w:tc>
          <w:tcPr>
            <w:tcW w:w="653" w:type="pct"/>
            <w:shd w:val="clear" w:color="auto" w:fill="D9D9D9" w:themeFill="background1" w:themeFillShade="D9"/>
            <w:vAlign w:val="center"/>
          </w:tcPr>
          <w:p w14:paraId="15979E4B" w14:textId="7EE02B0C" w:rsidR="00C93EF0" w:rsidRDefault="00C93EF0" w:rsidP="00C93EF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填報結案日期／填報金額</w:t>
            </w:r>
          </w:p>
        </w:tc>
      </w:tr>
      <w:tr w:rsidR="00BC7A9C" w:rsidRPr="00D6123D" w14:paraId="03731366" w14:textId="77777777" w:rsidTr="00BC7A9C">
        <w:tc>
          <w:tcPr>
            <w:tcW w:w="275" w:type="pct"/>
            <w:vAlign w:val="center"/>
          </w:tcPr>
          <w:p w14:paraId="2278CBCE" w14:textId="77777777" w:rsidR="00C93EF0" w:rsidRPr="00D6123D" w:rsidRDefault="00C93EF0" w:rsidP="00C93EF0">
            <w:pPr>
              <w:jc w:val="both"/>
              <w:rPr>
                <w:sz w:val="24"/>
              </w:rPr>
            </w:pPr>
            <w:r>
              <w:rPr>
                <w:rFonts w:hint="eastAsia"/>
                <w:sz w:val="24"/>
              </w:rPr>
              <w:t>計畫</w:t>
            </w: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322" w:type="pct"/>
            <w:vAlign w:val="center"/>
          </w:tcPr>
          <w:p w14:paraId="0F2F51EA" w14:textId="72FFCC62" w:rsidR="00C93EF0" w:rsidRPr="00D6123D" w:rsidRDefault="00C93EF0" w:rsidP="00C93EF0">
            <w:pPr>
              <w:jc w:val="both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1/1/1</w:t>
            </w:r>
          </w:p>
        </w:tc>
        <w:tc>
          <w:tcPr>
            <w:tcW w:w="737" w:type="pct"/>
            <w:vAlign w:val="center"/>
          </w:tcPr>
          <w:p w14:paraId="25663AB4" w14:textId="646320BA" w:rsidR="00C93EF0" w:rsidRPr="00D6123D" w:rsidRDefault="00C93EF0" w:rsidP="00C93EF0">
            <w:pPr>
              <w:jc w:val="both"/>
              <w:rPr>
                <w:sz w:val="24"/>
              </w:rPr>
            </w:pPr>
            <w:r>
              <w:rPr>
                <w:rFonts w:hint="eastAsia"/>
                <w:sz w:val="24"/>
              </w:rPr>
              <w:t>112/2/1</w:t>
            </w:r>
          </w:p>
        </w:tc>
        <w:tc>
          <w:tcPr>
            <w:tcW w:w="599" w:type="pct"/>
            <w:shd w:val="clear" w:color="auto" w:fill="auto"/>
            <w:vAlign w:val="center"/>
          </w:tcPr>
          <w:p w14:paraId="5DE6C3CF" w14:textId="665EBC43" w:rsidR="00C93EF0" w:rsidRPr="00C93EF0" w:rsidRDefault="00C93EF0" w:rsidP="00C93EF0">
            <w:pPr>
              <w:jc w:val="both"/>
              <w:rPr>
                <w:sz w:val="24"/>
              </w:rPr>
            </w:pPr>
            <w:r w:rsidRPr="00C93EF0">
              <w:rPr>
                <w:rFonts w:hint="eastAsia"/>
                <w:sz w:val="24"/>
              </w:rPr>
              <w:t>112/</w:t>
            </w:r>
            <w:r w:rsidR="00677FE1">
              <w:rPr>
                <w:rFonts w:hint="eastAsia"/>
                <w:sz w:val="24"/>
              </w:rPr>
              <w:t>2</w:t>
            </w:r>
            <w:r w:rsidR="000B7CA8">
              <w:rPr>
                <w:rFonts w:hint="eastAsia"/>
                <w:sz w:val="24"/>
              </w:rPr>
              <w:t>/1</w:t>
            </w:r>
          </w:p>
        </w:tc>
        <w:tc>
          <w:tcPr>
            <w:tcW w:w="737" w:type="pct"/>
            <w:vAlign w:val="center"/>
          </w:tcPr>
          <w:p w14:paraId="78F2D3C8" w14:textId="492F45D3" w:rsidR="00C93EF0" w:rsidRPr="00C93EF0" w:rsidRDefault="00C93EF0" w:rsidP="00C93EF0">
            <w:pPr>
              <w:jc w:val="right"/>
              <w:rPr>
                <w:sz w:val="24"/>
              </w:rPr>
            </w:pPr>
            <w:r w:rsidRPr="00C93EF0">
              <w:rPr>
                <w:sz w:val="24"/>
              </w:rPr>
              <w:t>$</w:t>
            </w:r>
            <w:r w:rsidRPr="00C93EF0">
              <w:rPr>
                <w:rFonts w:hint="eastAsia"/>
                <w:sz w:val="24"/>
              </w:rPr>
              <w:t>3</w:t>
            </w:r>
            <w:r w:rsidRPr="00C93EF0">
              <w:rPr>
                <w:sz w:val="24"/>
              </w:rPr>
              <w:t>0</w:t>
            </w:r>
            <w:r w:rsidRPr="00C93EF0">
              <w:rPr>
                <w:rFonts w:hint="eastAsia"/>
                <w:sz w:val="24"/>
              </w:rPr>
              <w:t>0,</w:t>
            </w:r>
            <w:r w:rsidRPr="00C93EF0">
              <w:rPr>
                <w:sz w:val="24"/>
              </w:rPr>
              <w:t>000</w:t>
            </w:r>
          </w:p>
        </w:tc>
        <w:tc>
          <w:tcPr>
            <w:tcW w:w="1677" w:type="pct"/>
          </w:tcPr>
          <w:p w14:paraId="798C09E3" w14:textId="565DF8B1" w:rsidR="00C93EF0" w:rsidRPr="00C93EF0" w:rsidRDefault="00EA5FF0" w:rsidP="00C93EF0">
            <w:pPr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  <w:r w:rsidR="00C93EF0" w:rsidRPr="00C93EF0">
              <w:rPr>
                <w:sz w:val="24"/>
              </w:rPr>
              <w:t>1</w:t>
            </w:r>
            <w:r w:rsidR="00C93EF0" w:rsidRPr="00C93EF0">
              <w:rPr>
                <w:rFonts w:hint="eastAsia"/>
                <w:sz w:val="24"/>
              </w:rPr>
              <w:t>2</w:t>
            </w:r>
            <w:r w:rsidR="00C93EF0" w:rsidRPr="00C93EF0">
              <w:rPr>
                <w:sz w:val="24"/>
              </w:rPr>
              <w:t>/</w:t>
            </w:r>
            <w:r w:rsidR="00CA5048">
              <w:rPr>
                <w:sz w:val="24"/>
              </w:rPr>
              <w:t>4</w:t>
            </w:r>
            <w:r w:rsidR="00C93EF0" w:rsidRPr="00C93EF0">
              <w:rPr>
                <w:sz w:val="24"/>
              </w:rPr>
              <w:t>/1</w:t>
            </w:r>
            <w:r w:rsidR="00C93EF0" w:rsidRPr="00C93EF0">
              <w:rPr>
                <w:rFonts w:hint="eastAsia"/>
                <w:sz w:val="24"/>
              </w:rPr>
              <w:t>：</w:t>
            </w:r>
            <w:r w:rsidR="00C93EF0" w:rsidRPr="00C93EF0">
              <w:rPr>
                <w:sz w:val="24"/>
              </w:rPr>
              <w:t>$</w:t>
            </w:r>
            <w:r w:rsidR="00C93EF0" w:rsidRPr="00C93EF0">
              <w:rPr>
                <w:rFonts w:hint="eastAsia"/>
                <w:sz w:val="24"/>
              </w:rPr>
              <w:t>3</w:t>
            </w:r>
            <w:r w:rsidR="00C93EF0" w:rsidRPr="00C93EF0">
              <w:rPr>
                <w:sz w:val="24"/>
              </w:rPr>
              <w:t>0</w:t>
            </w:r>
            <w:r w:rsidR="00C93EF0" w:rsidRPr="00C93EF0">
              <w:rPr>
                <w:rFonts w:hint="eastAsia"/>
                <w:sz w:val="24"/>
              </w:rPr>
              <w:t>0,</w:t>
            </w:r>
            <w:r w:rsidR="00C93EF0" w:rsidRPr="00C93EF0">
              <w:rPr>
                <w:sz w:val="24"/>
              </w:rPr>
              <w:t>000</w:t>
            </w:r>
            <w:r w:rsidR="00C93EF0" w:rsidRPr="00C93EF0">
              <w:rPr>
                <w:rFonts w:hint="eastAsia"/>
                <w:sz w:val="24"/>
              </w:rPr>
              <w:t>(</w:t>
            </w:r>
            <w:r w:rsidR="00C93EF0" w:rsidRPr="00C93EF0">
              <w:rPr>
                <w:rFonts w:hint="eastAsia"/>
                <w:sz w:val="24"/>
              </w:rPr>
              <w:t>已入帳</w:t>
            </w:r>
            <w:r w:rsidR="00C93EF0" w:rsidRPr="00C93EF0">
              <w:rPr>
                <w:rFonts w:hint="eastAsia"/>
                <w:sz w:val="24"/>
              </w:rPr>
              <w:t>)</w:t>
            </w:r>
          </w:p>
        </w:tc>
        <w:tc>
          <w:tcPr>
            <w:tcW w:w="653" w:type="pct"/>
          </w:tcPr>
          <w:p w14:paraId="54014B44" w14:textId="46240912" w:rsidR="00C93EF0" w:rsidRDefault="00C93EF0" w:rsidP="00C93EF0">
            <w:pPr>
              <w:jc w:val="both"/>
              <w:rPr>
                <w:sz w:val="24"/>
              </w:rPr>
            </w:pPr>
            <w:r>
              <w:rPr>
                <w:rFonts w:hint="eastAsia"/>
                <w:sz w:val="24"/>
              </w:rPr>
              <w:t>112/</w:t>
            </w:r>
            <w:r w:rsidR="00CA5048">
              <w:rPr>
                <w:sz w:val="24"/>
              </w:rPr>
              <w:t>4/</w:t>
            </w:r>
            <w:r>
              <w:rPr>
                <w:rFonts w:hint="eastAsia"/>
                <w:sz w:val="24"/>
              </w:rPr>
              <w:t>1</w:t>
            </w:r>
          </w:p>
          <w:p w14:paraId="477C19BF" w14:textId="083D67A5" w:rsidR="00C93EF0" w:rsidRPr="00077F49" w:rsidRDefault="00C93EF0" w:rsidP="00C93EF0">
            <w:pPr>
              <w:jc w:val="both"/>
              <w:rPr>
                <w:sz w:val="24"/>
              </w:rPr>
            </w:pPr>
            <w:r w:rsidRPr="00C93EF0">
              <w:rPr>
                <w:sz w:val="24"/>
              </w:rPr>
              <w:t>$</w:t>
            </w:r>
            <w:r w:rsidRPr="00C93EF0">
              <w:rPr>
                <w:rFonts w:hint="eastAsia"/>
                <w:sz w:val="24"/>
              </w:rPr>
              <w:t>3</w:t>
            </w:r>
            <w:r w:rsidRPr="00C93EF0">
              <w:rPr>
                <w:sz w:val="24"/>
              </w:rPr>
              <w:t>0</w:t>
            </w:r>
            <w:r w:rsidRPr="00C93EF0">
              <w:rPr>
                <w:rFonts w:hint="eastAsia"/>
                <w:sz w:val="24"/>
              </w:rPr>
              <w:t>0,</w:t>
            </w:r>
            <w:r w:rsidRPr="00C93EF0">
              <w:rPr>
                <w:sz w:val="24"/>
              </w:rPr>
              <w:t>000</w:t>
            </w:r>
          </w:p>
        </w:tc>
      </w:tr>
      <w:tr w:rsidR="00C93EF0" w:rsidRPr="00D6123D" w14:paraId="48F07A99" w14:textId="77777777" w:rsidTr="00BC7A9C">
        <w:tc>
          <w:tcPr>
            <w:tcW w:w="275" w:type="pct"/>
            <w:vAlign w:val="center"/>
          </w:tcPr>
          <w:p w14:paraId="70BBDA29" w14:textId="77777777" w:rsidR="00C93EF0" w:rsidRPr="00D6123D" w:rsidRDefault="00C93EF0" w:rsidP="00C93EF0">
            <w:pPr>
              <w:jc w:val="both"/>
              <w:rPr>
                <w:sz w:val="24"/>
              </w:rPr>
            </w:pPr>
            <w:r>
              <w:rPr>
                <w:rFonts w:hint="eastAsia"/>
                <w:sz w:val="24"/>
              </w:rPr>
              <w:t>計畫</w:t>
            </w: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322" w:type="pct"/>
            <w:vAlign w:val="center"/>
          </w:tcPr>
          <w:p w14:paraId="71AD5A3E" w14:textId="44044347" w:rsidR="00C93EF0" w:rsidRPr="00D6123D" w:rsidRDefault="00C93EF0" w:rsidP="00C93EF0">
            <w:pPr>
              <w:jc w:val="both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2/1/1</w:t>
            </w:r>
          </w:p>
        </w:tc>
        <w:tc>
          <w:tcPr>
            <w:tcW w:w="737" w:type="pct"/>
            <w:vAlign w:val="center"/>
          </w:tcPr>
          <w:p w14:paraId="226BE666" w14:textId="6E0BF6E0" w:rsidR="00C93EF0" w:rsidRPr="00D6123D" w:rsidRDefault="00C93EF0" w:rsidP="00C93EF0">
            <w:pPr>
              <w:jc w:val="both"/>
              <w:rPr>
                <w:sz w:val="24"/>
              </w:rPr>
            </w:pPr>
            <w:r>
              <w:rPr>
                <w:rFonts w:hint="eastAsia"/>
                <w:sz w:val="24"/>
              </w:rPr>
              <w:t>113/11/1</w:t>
            </w:r>
          </w:p>
        </w:tc>
        <w:tc>
          <w:tcPr>
            <w:tcW w:w="599" w:type="pct"/>
            <w:vAlign w:val="center"/>
          </w:tcPr>
          <w:p w14:paraId="2072A3DC" w14:textId="2906446A" w:rsidR="00C93EF0" w:rsidRPr="00D6123D" w:rsidRDefault="00C93EF0" w:rsidP="00C93EF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113/12/15(</w:t>
            </w:r>
            <w:r>
              <w:rPr>
                <w:rFonts w:hint="eastAsia"/>
                <w:sz w:val="24"/>
              </w:rPr>
              <w:t>預計</w:t>
            </w:r>
            <w:r>
              <w:rPr>
                <w:rFonts w:hint="eastAsia"/>
                <w:sz w:val="24"/>
              </w:rPr>
              <w:t>)</w:t>
            </w:r>
          </w:p>
        </w:tc>
        <w:tc>
          <w:tcPr>
            <w:tcW w:w="737" w:type="pct"/>
            <w:vAlign w:val="center"/>
          </w:tcPr>
          <w:p w14:paraId="6904E95D" w14:textId="6B143938" w:rsidR="00C93EF0" w:rsidRPr="00D6123D" w:rsidRDefault="00C93EF0" w:rsidP="00C93EF0">
            <w:pPr>
              <w:jc w:val="right"/>
              <w:rPr>
                <w:sz w:val="24"/>
              </w:rPr>
            </w:pPr>
            <w:r>
              <w:rPr>
                <w:sz w:val="24"/>
              </w:rPr>
              <w:t>$</w:t>
            </w: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0,</w:t>
            </w:r>
            <w:r>
              <w:rPr>
                <w:sz w:val="24"/>
              </w:rPr>
              <w:t>000</w:t>
            </w:r>
          </w:p>
        </w:tc>
        <w:tc>
          <w:tcPr>
            <w:tcW w:w="1677" w:type="pct"/>
          </w:tcPr>
          <w:p w14:paraId="6B752F06" w14:textId="1986A0D9" w:rsidR="00C93EF0" w:rsidRPr="00973758" w:rsidRDefault="00C93EF0" w:rsidP="00C93EF0">
            <w:pPr>
              <w:rPr>
                <w:sz w:val="24"/>
              </w:rPr>
            </w:pPr>
            <w:r w:rsidRPr="00973758">
              <w:rPr>
                <w:rFonts w:hint="eastAsia"/>
                <w:color w:val="auto"/>
                <w:sz w:val="24"/>
              </w:rPr>
              <w:t>11</w:t>
            </w:r>
            <w:r>
              <w:rPr>
                <w:rFonts w:hint="eastAsia"/>
                <w:color w:val="auto"/>
                <w:sz w:val="24"/>
              </w:rPr>
              <w:t>2</w:t>
            </w:r>
            <w:r w:rsidRPr="00973758">
              <w:rPr>
                <w:rFonts w:hint="eastAsia"/>
                <w:color w:val="auto"/>
                <w:sz w:val="24"/>
              </w:rPr>
              <w:t>/10/15</w:t>
            </w:r>
            <w:r>
              <w:rPr>
                <w:rFonts w:hint="eastAsia"/>
                <w:color w:val="auto"/>
                <w:sz w:val="24"/>
              </w:rPr>
              <w:t>：</w:t>
            </w:r>
            <w:r>
              <w:rPr>
                <w:rFonts w:hint="eastAsia"/>
                <w:sz w:val="24"/>
              </w:rPr>
              <w:t>$1</w:t>
            </w:r>
            <w:r>
              <w:rPr>
                <w:sz w:val="24"/>
              </w:rPr>
              <w:t>00,00</w:t>
            </w:r>
            <w:r>
              <w:rPr>
                <w:rFonts w:hint="eastAsia"/>
                <w:sz w:val="24"/>
              </w:rPr>
              <w:t>0(</w:t>
            </w:r>
            <w:r>
              <w:rPr>
                <w:rFonts w:hint="eastAsia"/>
                <w:sz w:val="24"/>
              </w:rPr>
              <w:t>已入帳</w:t>
            </w:r>
            <w:r>
              <w:rPr>
                <w:rFonts w:hint="eastAsia"/>
                <w:sz w:val="24"/>
              </w:rPr>
              <w:t>)</w:t>
            </w:r>
          </w:p>
          <w:p w14:paraId="0999F7D0" w14:textId="002DDA6D" w:rsidR="00C93EF0" w:rsidRDefault="00C93EF0" w:rsidP="00C93EF0">
            <w:pPr>
              <w:rPr>
                <w:sz w:val="24"/>
              </w:rPr>
            </w:pPr>
            <w:r w:rsidRPr="00AD717E">
              <w:rPr>
                <w:sz w:val="24"/>
              </w:rPr>
              <w:t>11</w:t>
            </w:r>
            <w:r>
              <w:rPr>
                <w:rFonts w:hint="eastAsia"/>
                <w:sz w:val="24"/>
              </w:rPr>
              <w:t>3</w:t>
            </w:r>
            <w:r w:rsidRPr="00AD717E">
              <w:rPr>
                <w:sz w:val="24"/>
              </w:rPr>
              <w:t>/10/15</w:t>
            </w:r>
            <w:r>
              <w:rPr>
                <w:rFonts w:hint="eastAsia"/>
                <w:sz w:val="24"/>
              </w:rPr>
              <w:t>：</w:t>
            </w:r>
            <w:r>
              <w:rPr>
                <w:rFonts w:hint="eastAsia"/>
                <w:sz w:val="24"/>
              </w:rPr>
              <w:t>$1</w:t>
            </w:r>
            <w:r>
              <w:rPr>
                <w:sz w:val="24"/>
              </w:rPr>
              <w:t>00,00</w:t>
            </w:r>
            <w:r>
              <w:rPr>
                <w:rFonts w:hint="eastAsia"/>
                <w:sz w:val="24"/>
              </w:rPr>
              <w:t>0(</w:t>
            </w:r>
            <w:r>
              <w:rPr>
                <w:rFonts w:hint="eastAsia"/>
                <w:sz w:val="24"/>
              </w:rPr>
              <w:t>已入帳</w:t>
            </w:r>
            <w:r>
              <w:rPr>
                <w:rFonts w:hint="eastAsia"/>
                <w:sz w:val="24"/>
              </w:rPr>
              <w:t>)</w:t>
            </w:r>
          </w:p>
          <w:p w14:paraId="7B1DDCE3" w14:textId="72C49923" w:rsidR="00C93EF0" w:rsidRPr="00973758" w:rsidRDefault="00C93EF0" w:rsidP="00C93EF0">
            <w:pPr>
              <w:jc w:val="both"/>
              <w:rPr>
                <w:color w:val="auto"/>
                <w:sz w:val="24"/>
              </w:rPr>
            </w:pPr>
            <w:r>
              <w:rPr>
                <w:rFonts w:hint="eastAsia"/>
                <w:sz w:val="24"/>
              </w:rPr>
              <w:t>計畫為一次性結案，預計於</w:t>
            </w:r>
            <w:r>
              <w:rPr>
                <w:rFonts w:hint="eastAsia"/>
                <w:sz w:val="24"/>
              </w:rPr>
              <w:t>113/12/15</w:t>
            </w:r>
            <w:r>
              <w:rPr>
                <w:rFonts w:hint="eastAsia"/>
                <w:sz w:val="24"/>
              </w:rPr>
              <w:t>結案並入帳</w:t>
            </w:r>
            <w:r>
              <w:rPr>
                <w:rFonts w:hint="eastAsia"/>
                <w:sz w:val="24"/>
              </w:rPr>
              <w:t>$1</w:t>
            </w:r>
            <w:r>
              <w:rPr>
                <w:sz w:val="24"/>
              </w:rPr>
              <w:t>00,000</w:t>
            </w:r>
          </w:p>
        </w:tc>
        <w:tc>
          <w:tcPr>
            <w:tcW w:w="653" w:type="pct"/>
          </w:tcPr>
          <w:p w14:paraId="2E159C2C" w14:textId="77777777" w:rsidR="00C93EF0" w:rsidRDefault="00C93EF0" w:rsidP="00C93EF0">
            <w:pPr>
              <w:jc w:val="both"/>
              <w:rPr>
                <w:sz w:val="24"/>
              </w:rPr>
            </w:pPr>
            <w:r>
              <w:rPr>
                <w:rFonts w:hint="eastAsia"/>
                <w:sz w:val="24"/>
              </w:rPr>
              <w:t>113/12/15(</w:t>
            </w:r>
            <w:r>
              <w:rPr>
                <w:rFonts w:hint="eastAsia"/>
                <w:sz w:val="24"/>
              </w:rPr>
              <w:t>預計</w:t>
            </w:r>
            <w:r>
              <w:rPr>
                <w:rFonts w:hint="eastAsia"/>
                <w:sz w:val="24"/>
              </w:rPr>
              <w:t>)</w:t>
            </w:r>
          </w:p>
          <w:p w14:paraId="096DFCD0" w14:textId="0E1506F9" w:rsidR="00C93EF0" w:rsidRPr="00973758" w:rsidRDefault="00C93EF0" w:rsidP="00C93EF0">
            <w:pPr>
              <w:jc w:val="both"/>
              <w:rPr>
                <w:color w:val="auto"/>
                <w:sz w:val="24"/>
              </w:rPr>
            </w:pPr>
            <w:r w:rsidRPr="00C93EF0">
              <w:rPr>
                <w:sz w:val="24"/>
              </w:rPr>
              <w:t>$</w:t>
            </w:r>
            <w:r w:rsidRPr="00C93EF0">
              <w:rPr>
                <w:rFonts w:hint="eastAsia"/>
                <w:sz w:val="24"/>
              </w:rPr>
              <w:t>3</w:t>
            </w:r>
            <w:r w:rsidRPr="00C93EF0">
              <w:rPr>
                <w:sz w:val="24"/>
              </w:rPr>
              <w:t>0</w:t>
            </w:r>
            <w:r w:rsidRPr="00C93EF0">
              <w:rPr>
                <w:rFonts w:hint="eastAsia"/>
                <w:sz w:val="24"/>
              </w:rPr>
              <w:t>0,</w:t>
            </w:r>
            <w:r w:rsidRPr="00C93EF0">
              <w:rPr>
                <w:sz w:val="24"/>
              </w:rPr>
              <w:t>000</w:t>
            </w:r>
          </w:p>
        </w:tc>
      </w:tr>
      <w:tr w:rsidR="00C93EF0" w:rsidRPr="00D6123D" w14:paraId="3CE1A817" w14:textId="77777777" w:rsidTr="00BC7A9C">
        <w:tc>
          <w:tcPr>
            <w:tcW w:w="275" w:type="pct"/>
            <w:vAlign w:val="center"/>
          </w:tcPr>
          <w:p w14:paraId="4C9C2B07" w14:textId="77777777" w:rsidR="00C93EF0" w:rsidRPr="00D6123D" w:rsidRDefault="00C93EF0" w:rsidP="00C93EF0">
            <w:pPr>
              <w:jc w:val="both"/>
              <w:rPr>
                <w:sz w:val="24"/>
              </w:rPr>
            </w:pPr>
            <w:r>
              <w:rPr>
                <w:rFonts w:hint="eastAsia"/>
                <w:sz w:val="24"/>
              </w:rPr>
              <w:t>計畫</w:t>
            </w: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322" w:type="pct"/>
            <w:vAlign w:val="center"/>
          </w:tcPr>
          <w:p w14:paraId="1E2B9784" w14:textId="6A79DC86" w:rsidR="00C93EF0" w:rsidRPr="00D6123D" w:rsidRDefault="00C93EF0" w:rsidP="00C93EF0">
            <w:pPr>
              <w:jc w:val="both"/>
              <w:rPr>
                <w:sz w:val="24"/>
              </w:rPr>
            </w:pPr>
            <w:r>
              <w:rPr>
                <w:rFonts w:hint="eastAsia"/>
                <w:sz w:val="24"/>
              </w:rPr>
              <w:t>113/1/1</w:t>
            </w:r>
          </w:p>
        </w:tc>
        <w:tc>
          <w:tcPr>
            <w:tcW w:w="737" w:type="pct"/>
            <w:vAlign w:val="center"/>
          </w:tcPr>
          <w:p w14:paraId="096072FB" w14:textId="2E08E446" w:rsidR="00C93EF0" w:rsidRPr="00D6123D" w:rsidRDefault="00C93EF0" w:rsidP="00C93EF0">
            <w:pPr>
              <w:jc w:val="both"/>
              <w:rPr>
                <w:sz w:val="24"/>
              </w:rPr>
            </w:pPr>
            <w:r>
              <w:rPr>
                <w:rFonts w:hint="eastAsia"/>
                <w:sz w:val="24"/>
              </w:rPr>
              <w:t>113/5/1</w:t>
            </w:r>
            <w:r>
              <w:rPr>
                <w:sz w:val="24"/>
              </w:rPr>
              <w:t>→</w:t>
            </w:r>
            <w:r w:rsidRPr="002328FE">
              <w:rPr>
                <w:sz w:val="24"/>
              </w:rPr>
              <w:t>11</w:t>
            </w:r>
            <w:r w:rsidRPr="002328FE">
              <w:rPr>
                <w:rFonts w:hint="eastAsia"/>
                <w:sz w:val="24"/>
              </w:rPr>
              <w:t>3</w:t>
            </w:r>
            <w:r w:rsidRPr="002328FE">
              <w:rPr>
                <w:sz w:val="24"/>
              </w:rPr>
              <w:t>/8/1</w:t>
            </w:r>
          </w:p>
        </w:tc>
        <w:tc>
          <w:tcPr>
            <w:tcW w:w="599" w:type="pct"/>
            <w:vAlign w:val="center"/>
          </w:tcPr>
          <w:p w14:paraId="5427BA5C" w14:textId="2D7EAC5B" w:rsidR="00C93EF0" w:rsidRPr="00D6123D" w:rsidRDefault="00C93EF0" w:rsidP="00C93EF0">
            <w:pPr>
              <w:jc w:val="both"/>
              <w:rPr>
                <w:sz w:val="24"/>
              </w:rPr>
            </w:pPr>
            <w:r>
              <w:rPr>
                <w:rFonts w:hint="eastAsia"/>
                <w:sz w:val="24"/>
              </w:rPr>
              <w:t>113/</w:t>
            </w: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/30</w:t>
            </w:r>
          </w:p>
        </w:tc>
        <w:tc>
          <w:tcPr>
            <w:tcW w:w="737" w:type="pct"/>
            <w:vAlign w:val="center"/>
          </w:tcPr>
          <w:p w14:paraId="13253796" w14:textId="249879EC" w:rsidR="00C93EF0" w:rsidRPr="00D6123D" w:rsidRDefault="00C93EF0" w:rsidP="00C93EF0">
            <w:pPr>
              <w:jc w:val="right"/>
              <w:rPr>
                <w:sz w:val="24"/>
              </w:rPr>
            </w:pPr>
            <w:r>
              <w:rPr>
                <w:sz w:val="24"/>
              </w:rPr>
              <w:t>$</w:t>
            </w: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0,</w:t>
            </w:r>
            <w:r>
              <w:rPr>
                <w:sz w:val="24"/>
              </w:rPr>
              <w:t>000→$</w:t>
            </w:r>
            <w:r>
              <w:rPr>
                <w:rFonts w:hint="eastAsia"/>
                <w:sz w:val="24"/>
              </w:rPr>
              <w:t>5</w:t>
            </w: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0,</w:t>
            </w:r>
            <w:r>
              <w:rPr>
                <w:sz w:val="24"/>
              </w:rPr>
              <w:t>000</w:t>
            </w:r>
          </w:p>
        </w:tc>
        <w:tc>
          <w:tcPr>
            <w:tcW w:w="1677" w:type="pct"/>
          </w:tcPr>
          <w:p w14:paraId="379D24D5" w14:textId="1D87ADDD" w:rsidR="00801EED" w:rsidRDefault="00801EED" w:rsidP="00C93EF0">
            <w:pPr>
              <w:jc w:val="both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13/2/1</w:t>
            </w:r>
            <w:r>
              <w:rPr>
                <w:sz w:val="24"/>
              </w:rPr>
              <w:t>：</w:t>
            </w:r>
            <w:r w:rsidRPr="00C93EF0">
              <w:rPr>
                <w:sz w:val="24"/>
              </w:rPr>
              <w:t>$</w:t>
            </w:r>
            <w:r>
              <w:rPr>
                <w:sz w:val="24"/>
              </w:rPr>
              <w:t>3</w:t>
            </w:r>
            <w:r w:rsidRPr="00C93EF0">
              <w:rPr>
                <w:sz w:val="24"/>
              </w:rPr>
              <w:t>0</w:t>
            </w:r>
            <w:r w:rsidRPr="00C93EF0">
              <w:rPr>
                <w:rFonts w:hint="eastAsia"/>
                <w:sz w:val="24"/>
              </w:rPr>
              <w:t>0,</w:t>
            </w:r>
            <w:r w:rsidRPr="00C93EF0">
              <w:rPr>
                <w:sz w:val="24"/>
              </w:rPr>
              <w:t>000</w:t>
            </w:r>
            <w:r w:rsidRPr="00C93EF0">
              <w:rPr>
                <w:rFonts w:hint="eastAsia"/>
                <w:sz w:val="24"/>
              </w:rPr>
              <w:t>(</w:t>
            </w:r>
            <w:r w:rsidRPr="00C93EF0">
              <w:rPr>
                <w:rFonts w:hint="eastAsia"/>
                <w:sz w:val="24"/>
              </w:rPr>
              <w:t>已入帳</w:t>
            </w:r>
            <w:r w:rsidRPr="00C93EF0">
              <w:rPr>
                <w:rFonts w:hint="eastAsia"/>
                <w:sz w:val="24"/>
              </w:rPr>
              <w:t>)</w:t>
            </w:r>
          </w:p>
          <w:p w14:paraId="4E439237" w14:textId="7A213CDE" w:rsidR="00C93EF0" w:rsidRDefault="00C93EF0" w:rsidP="00C93EF0">
            <w:pPr>
              <w:jc w:val="both"/>
              <w:rPr>
                <w:sz w:val="24"/>
              </w:rPr>
            </w:pPr>
            <w:r>
              <w:rPr>
                <w:rFonts w:hint="eastAsia"/>
                <w:sz w:val="24"/>
              </w:rPr>
              <w:t>計畫</w:t>
            </w:r>
            <w:r w:rsidRPr="00D14703">
              <w:rPr>
                <w:rFonts w:hint="eastAsia"/>
                <w:sz w:val="24"/>
              </w:rPr>
              <w:t>展延</w:t>
            </w:r>
            <w:r>
              <w:rPr>
                <w:rFonts w:hint="eastAsia"/>
                <w:sz w:val="24"/>
              </w:rPr>
              <w:t>至</w:t>
            </w:r>
            <w:r>
              <w:rPr>
                <w:rFonts w:hint="eastAsia"/>
                <w:sz w:val="24"/>
              </w:rPr>
              <w:t>113/</w:t>
            </w:r>
            <w:r>
              <w:rPr>
                <w:sz w:val="24"/>
              </w:rPr>
              <w:t>8/1</w:t>
            </w:r>
            <w:r>
              <w:rPr>
                <w:rFonts w:hint="eastAsia"/>
                <w:sz w:val="24"/>
              </w:rPr>
              <w:t>，且追加經費</w:t>
            </w:r>
            <w:r>
              <w:rPr>
                <w:rFonts w:hint="eastAsia"/>
                <w:sz w:val="24"/>
              </w:rPr>
              <w:t>$200</w:t>
            </w:r>
            <w:r>
              <w:rPr>
                <w:sz w:val="24"/>
              </w:rPr>
              <w:t>,000</w:t>
            </w:r>
            <w:r>
              <w:rPr>
                <w:rFonts w:hint="eastAsia"/>
                <w:sz w:val="24"/>
              </w:rPr>
              <w:t>，共計</w:t>
            </w:r>
            <w:r>
              <w:rPr>
                <w:rFonts w:hint="eastAsia"/>
                <w:sz w:val="24"/>
              </w:rPr>
              <w:t>$5</w:t>
            </w: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0,</w:t>
            </w:r>
            <w:r>
              <w:rPr>
                <w:sz w:val="24"/>
              </w:rPr>
              <w:t>000</w:t>
            </w:r>
            <w:r>
              <w:rPr>
                <w:rFonts w:hint="eastAsia"/>
                <w:sz w:val="24"/>
              </w:rPr>
              <w:t>(</w:t>
            </w:r>
            <w:r>
              <w:rPr>
                <w:rFonts w:hint="eastAsia"/>
                <w:sz w:val="24"/>
              </w:rPr>
              <w:t>已入帳</w:t>
            </w:r>
            <w:r>
              <w:rPr>
                <w:rFonts w:hint="eastAsia"/>
                <w:sz w:val="24"/>
              </w:rPr>
              <w:t>)</w:t>
            </w:r>
          </w:p>
        </w:tc>
        <w:tc>
          <w:tcPr>
            <w:tcW w:w="653" w:type="pct"/>
          </w:tcPr>
          <w:p w14:paraId="78F695E3" w14:textId="77777777" w:rsidR="00C93EF0" w:rsidRDefault="00C93EF0" w:rsidP="00C93EF0">
            <w:pPr>
              <w:jc w:val="both"/>
              <w:rPr>
                <w:sz w:val="24"/>
              </w:rPr>
            </w:pPr>
            <w:r>
              <w:rPr>
                <w:rFonts w:hint="eastAsia"/>
                <w:sz w:val="24"/>
              </w:rPr>
              <w:t>113/</w:t>
            </w: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/30</w:t>
            </w:r>
          </w:p>
          <w:p w14:paraId="1A48BE46" w14:textId="7F66AEBF" w:rsidR="00C93EF0" w:rsidRDefault="00C93EF0" w:rsidP="00C93EF0">
            <w:pPr>
              <w:jc w:val="both"/>
              <w:rPr>
                <w:sz w:val="24"/>
              </w:rPr>
            </w:pPr>
            <w:r w:rsidRPr="00C93EF0">
              <w:rPr>
                <w:sz w:val="24"/>
              </w:rPr>
              <w:t>$</w:t>
            </w:r>
            <w:r>
              <w:rPr>
                <w:rFonts w:hint="eastAsia"/>
                <w:sz w:val="24"/>
              </w:rPr>
              <w:t>5</w:t>
            </w:r>
            <w:r w:rsidRPr="00C93EF0">
              <w:rPr>
                <w:sz w:val="24"/>
              </w:rPr>
              <w:t>0</w:t>
            </w:r>
            <w:r w:rsidRPr="00C93EF0">
              <w:rPr>
                <w:rFonts w:hint="eastAsia"/>
                <w:sz w:val="24"/>
              </w:rPr>
              <w:t>0,</w:t>
            </w:r>
            <w:r w:rsidRPr="00C93EF0">
              <w:rPr>
                <w:sz w:val="24"/>
              </w:rPr>
              <w:t>000</w:t>
            </w:r>
          </w:p>
        </w:tc>
      </w:tr>
      <w:tr w:rsidR="00C93EF0" w:rsidRPr="00D6123D" w14:paraId="2CE8C7BE" w14:textId="77777777" w:rsidTr="00BC7A9C">
        <w:tc>
          <w:tcPr>
            <w:tcW w:w="275" w:type="pct"/>
            <w:vAlign w:val="center"/>
          </w:tcPr>
          <w:p w14:paraId="37FA5432" w14:textId="77777777" w:rsidR="00C93EF0" w:rsidRPr="00D6123D" w:rsidRDefault="00C93EF0" w:rsidP="00C93EF0">
            <w:pPr>
              <w:jc w:val="both"/>
              <w:rPr>
                <w:sz w:val="24"/>
              </w:rPr>
            </w:pPr>
            <w:r>
              <w:rPr>
                <w:rFonts w:hint="eastAsia"/>
                <w:sz w:val="24"/>
              </w:rPr>
              <w:t>計畫</w:t>
            </w: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322" w:type="pct"/>
            <w:vAlign w:val="center"/>
          </w:tcPr>
          <w:p w14:paraId="197CD3D7" w14:textId="35F43ED8" w:rsidR="00C93EF0" w:rsidRPr="00D6123D" w:rsidRDefault="00C93EF0" w:rsidP="00C93EF0">
            <w:pPr>
              <w:jc w:val="both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  <w:r w:rsidR="00850D98"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/1/1</w:t>
            </w:r>
          </w:p>
        </w:tc>
        <w:tc>
          <w:tcPr>
            <w:tcW w:w="737" w:type="pct"/>
            <w:vAlign w:val="center"/>
          </w:tcPr>
          <w:p w14:paraId="64D79221" w14:textId="262A2713" w:rsidR="00C93EF0" w:rsidRPr="00D6123D" w:rsidRDefault="00C93EF0" w:rsidP="00C93EF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113/</w:t>
            </w:r>
            <w:r>
              <w:rPr>
                <w:sz w:val="24"/>
              </w:rPr>
              <w:t>8</w:t>
            </w:r>
            <w:r>
              <w:rPr>
                <w:rFonts w:hint="eastAsia"/>
                <w:sz w:val="24"/>
              </w:rPr>
              <w:t>/1</w:t>
            </w:r>
            <w:r>
              <w:rPr>
                <w:sz w:val="24"/>
              </w:rPr>
              <w:t>→11</w:t>
            </w: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/10/1</w:t>
            </w:r>
          </w:p>
        </w:tc>
        <w:tc>
          <w:tcPr>
            <w:tcW w:w="599" w:type="pct"/>
            <w:vAlign w:val="center"/>
          </w:tcPr>
          <w:p w14:paraId="3D0DF094" w14:textId="12519B7D" w:rsidR="00C93EF0" w:rsidRPr="00D6123D" w:rsidRDefault="00C93EF0" w:rsidP="00C93EF0">
            <w:pPr>
              <w:jc w:val="both"/>
              <w:rPr>
                <w:sz w:val="24"/>
              </w:rPr>
            </w:pPr>
            <w:r>
              <w:rPr>
                <w:rFonts w:hint="eastAsia"/>
                <w:sz w:val="24"/>
              </w:rPr>
              <w:t>113/</w:t>
            </w: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2/20(</w:t>
            </w:r>
            <w:r>
              <w:rPr>
                <w:rFonts w:hint="eastAsia"/>
                <w:sz w:val="24"/>
              </w:rPr>
              <w:t>預計</w:t>
            </w:r>
            <w:r>
              <w:rPr>
                <w:rFonts w:hint="eastAsia"/>
                <w:sz w:val="24"/>
              </w:rPr>
              <w:t>)</w:t>
            </w:r>
          </w:p>
        </w:tc>
        <w:tc>
          <w:tcPr>
            <w:tcW w:w="737" w:type="pct"/>
            <w:vAlign w:val="center"/>
          </w:tcPr>
          <w:p w14:paraId="5AD32984" w14:textId="3436B61C" w:rsidR="00C93EF0" w:rsidRPr="00D6123D" w:rsidRDefault="00C93EF0" w:rsidP="00C93EF0">
            <w:pPr>
              <w:jc w:val="right"/>
              <w:rPr>
                <w:sz w:val="24"/>
              </w:rPr>
            </w:pPr>
            <w:r>
              <w:rPr>
                <w:sz w:val="24"/>
              </w:rPr>
              <w:t>$</w:t>
            </w: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0,</w:t>
            </w:r>
            <w:r>
              <w:rPr>
                <w:sz w:val="24"/>
              </w:rPr>
              <w:t>000</w:t>
            </w:r>
          </w:p>
        </w:tc>
        <w:tc>
          <w:tcPr>
            <w:tcW w:w="1677" w:type="pct"/>
          </w:tcPr>
          <w:p w14:paraId="0C13EA31" w14:textId="6F8A2FF5" w:rsidR="00C93EF0" w:rsidRPr="0054485B" w:rsidRDefault="00C93EF0" w:rsidP="00C93EF0">
            <w:pPr>
              <w:rPr>
                <w:sz w:val="24"/>
              </w:rPr>
            </w:pPr>
            <w:r w:rsidRPr="00854EB2">
              <w:rPr>
                <w:sz w:val="24"/>
              </w:rPr>
              <w:t>11</w:t>
            </w:r>
            <w:r>
              <w:rPr>
                <w:rFonts w:hint="eastAsia"/>
                <w:sz w:val="24"/>
              </w:rPr>
              <w:t>2</w:t>
            </w:r>
            <w:r w:rsidRPr="00854EB2">
              <w:rPr>
                <w:sz w:val="24"/>
              </w:rPr>
              <w:t>/10/15</w:t>
            </w:r>
            <w:r w:rsidRPr="0054485B">
              <w:rPr>
                <w:rFonts w:hint="eastAsia"/>
                <w:sz w:val="24"/>
              </w:rPr>
              <w:t>：</w:t>
            </w:r>
            <w:r w:rsidRPr="0054485B">
              <w:rPr>
                <w:rFonts w:hint="eastAsia"/>
                <w:sz w:val="24"/>
              </w:rPr>
              <w:t>$</w:t>
            </w:r>
            <w:r>
              <w:rPr>
                <w:sz w:val="24"/>
              </w:rPr>
              <w:t>1</w:t>
            </w:r>
            <w:r w:rsidRPr="0054485B">
              <w:rPr>
                <w:rFonts w:hint="eastAsia"/>
                <w:sz w:val="24"/>
              </w:rPr>
              <w:t>00,000</w:t>
            </w:r>
            <w:r>
              <w:rPr>
                <w:rFonts w:hint="eastAsia"/>
                <w:sz w:val="24"/>
              </w:rPr>
              <w:t>(</w:t>
            </w:r>
            <w:r>
              <w:rPr>
                <w:rFonts w:hint="eastAsia"/>
                <w:sz w:val="24"/>
              </w:rPr>
              <w:t>已入帳</w:t>
            </w:r>
            <w:r>
              <w:rPr>
                <w:rFonts w:hint="eastAsia"/>
                <w:sz w:val="24"/>
              </w:rPr>
              <w:t>)</w:t>
            </w:r>
          </w:p>
          <w:p w14:paraId="730C0B2D" w14:textId="235EAAE3" w:rsidR="00C93EF0" w:rsidRDefault="00C93EF0" w:rsidP="00C93EF0">
            <w:pPr>
              <w:rPr>
                <w:sz w:val="24"/>
              </w:rPr>
            </w:pPr>
            <w:r w:rsidRPr="006E7803">
              <w:rPr>
                <w:sz w:val="24"/>
              </w:rPr>
              <w:t>11</w:t>
            </w:r>
            <w:r>
              <w:rPr>
                <w:rFonts w:hint="eastAsia"/>
                <w:sz w:val="24"/>
              </w:rPr>
              <w:t>3</w:t>
            </w:r>
            <w:r w:rsidRPr="006E7803">
              <w:rPr>
                <w:sz w:val="24"/>
              </w:rPr>
              <w:t>/10/15</w:t>
            </w:r>
            <w:r w:rsidRPr="0054485B">
              <w:rPr>
                <w:rFonts w:hint="eastAsia"/>
                <w:sz w:val="24"/>
              </w:rPr>
              <w:t>：</w:t>
            </w:r>
            <w:r w:rsidRPr="0054485B">
              <w:rPr>
                <w:rFonts w:hint="eastAsia"/>
                <w:sz w:val="24"/>
              </w:rPr>
              <w:t>$</w:t>
            </w:r>
            <w:r>
              <w:rPr>
                <w:sz w:val="24"/>
              </w:rPr>
              <w:t>1</w:t>
            </w:r>
            <w:r w:rsidRPr="0054485B">
              <w:rPr>
                <w:rFonts w:hint="eastAsia"/>
                <w:sz w:val="24"/>
              </w:rPr>
              <w:t>00,000</w:t>
            </w:r>
            <w:r>
              <w:rPr>
                <w:rFonts w:hint="eastAsia"/>
                <w:sz w:val="24"/>
              </w:rPr>
              <w:t>(</w:t>
            </w:r>
            <w:r>
              <w:rPr>
                <w:rFonts w:hint="eastAsia"/>
                <w:sz w:val="24"/>
              </w:rPr>
              <w:t>已入帳</w:t>
            </w:r>
            <w:r>
              <w:rPr>
                <w:rFonts w:hint="eastAsia"/>
                <w:sz w:val="24"/>
              </w:rPr>
              <w:t>)</w:t>
            </w:r>
          </w:p>
          <w:p w14:paraId="5AB7BD30" w14:textId="3015B216" w:rsidR="00C93EF0" w:rsidRPr="00854EB2" w:rsidRDefault="00C93EF0" w:rsidP="00C93EF0">
            <w:pPr>
              <w:jc w:val="both"/>
              <w:rPr>
                <w:sz w:val="24"/>
              </w:rPr>
            </w:pPr>
            <w:r>
              <w:rPr>
                <w:rFonts w:hint="eastAsia"/>
                <w:sz w:val="24"/>
              </w:rPr>
              <w:t>計畫</w:t>
            </w:r>
            <w:r w:rsidRPr="00D14703">
              <w:rPr>
                <w:rFonts w:hint="eastAsia"/>
                <w:sz w:val="24"/>
              </w:rPr>
              <w:t>展延</w:t>
            </w:r>
            <w:r>
              <w:rPr>
                <w:rFonts w:hint="eastAsia"/>
                <w:sz w:val="24"/>
              </w:rPr>
              <w:t>至</w:t>
            </w:r>
            <w:r>
              <w:rPr>
                <w:rFonts w:hint="eastAsia"/>
                <w:sz w:val="24"/>
              </w:rPr>
              <w:t>113/1</w:t>
            </w: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/1</w:t>
            </w:r>
            <w:r>
              <w:rPr>
                <w:rFonts w:hint="eastAsia"/>
                <w:sz w:val="24"/>
              </w:rPr>
              <w:t>，預計於</w:t>
            </w:r>
            <w:r>
              <w:rPr>
                <w:rFonts w:hint="eastAsia"/>
                <w:sz w:val="24"/>
              </w:rPr>
              <w:t>113/</w:t>
            </w: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2/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0</w:t>
            </w:r>
            <w:r>
              <w:rPr>
                <w:rFonts w:hint="eastAsia"/>
                <w:sz w:val="24"/>
              </w:rPr>
              <w:t>結案並入帳</w:t>
            </w:r>
            <w:r>
              <w:rPr>
                <w:rFonts w:hint="eastAsia"/>
                <w:sz w:val="24"/>
              </w:rPr>
              <w:t>$1</w:t>
            </w:r>
            <w:r>
              <w:rPr>
                <w:sz w:val="24"/>
              </w:rPr>
              <w:t>00,000</w:t>
            </w:r>
          </w:p>
        </w:tc>
        <w:tc>
          <w:tcPr>
            <w:tcW w:w="653" w:type="pct"/>
          </w:tcPr>
          <w:p w14:paraId="0317D4DE" w14:textId="00EF962B" w:rsidR="00C93EF0" w:rsidRDefault="00C93EF0" w:rsidP="00C93EF0">
            <w:pPr>
              <w:jc w:val="both"/>
              <w:rPr>
                <w:sz w:val="24"/>
              </w:rPr>
            </w:pPr>
            <w:r>
              <w:rPr>
                <w:rFonts w:hint="eastAsia"/>
                <w:sz w:val="24"/>
              </w:rPr>
              <w:t>113/</w:t>
            </w: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2/20</w:t>
            </w:r>
            <w:r w:rsidR="00BC7A9C">
              <w:rPr>
                <w:rFonts w:hint="eastAsia"/>
                <w:sz w:val="24"/>
              </w:rPr>
              <w:t>(</w:t>
            </w:r>
            <w:r w:rsidR="00BC7A9C">
              <w:rPr>
                <w:rFonts w:hint="eastAsia"/>
                <w:sz w:val="24"/>
              </w:rPr>
              <w:t>預計</w:t>
            </w:r>
            <w:r w:rsidR="00BC7A9C">
              <w:rPr>
                <w:rFonts w:hint="eastAsia"/>
                <w:sz w:val="24"/>
              </w:rPr>
              <w:t>)</w:t>
            </w:r>
          </w:p>
          <w:p w14:paraId="00834CE7" w14:textId="3253A1B9" w:rsidR="00C93EF0" w:rsidRPr="00854EB2" w:rsidRDefault="00C93EF0" w:rsidP="00C93EF0">
            <w:pPr>
              <w:jc w:val="both"/>
              <w:rPr>
                <w:sz w:val="24"/>
              </w:rPr>
            </w:pPr>
            <w:r>
              <w:rPr>
                <w:sz w:val="24"/>
              </w:rPr>
              <w:t>$</w:t>
            </w: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0,</w:t>
            </w:r>
            <w:r>
              <w:rPr>
                <w:sz w:val="24"/>
              </w:rPr>
              <w:t>000</w:t>
            </w:r>
          </w:p>
        </w:tc>
      </w:tr>
      <w:tr w:rsidR="00C93EF0" w:rsidRPr="00D6123D" w14:paraId="7BC902F0" w14:textId="77777777" w:rsidTr="00BC7A9C">
        <w:tc>
          <w:tcPr>
            <w:tcW w:w="275" w:type="pct"/>
            <w:vAlign w:val="center"/>
          </w:tcPr>
          <w:p w14:paraId="79438AFA" w14:textId="77777777" w:rsidR="00C93EF0" w:rsidRPr="00D6123D" w:rsidRDefault="00C93EF0" w:rsidP="00C93EF0">
            <w:pPr>
              <w:jc w:val="both"/>
              <w:rPr>
                <w:sz w:val="24"/>
              </w:rPr>
            </w:pPr>
            <w:r>
              <w:rPr>
                <w:rFonts w:hint="eastAsia"/>
                <w:sz w:val="24"/>
              </w:rPr>
              <w:t>計畫</w:t>
            </w: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322" w:type="pct"/>
            <w:vAlign w:val="center"/>
          </w:tcPr>
          <w:p w14:paraId="2F37998C" w14:textId="14704E42" w:rsidR="00C93EF0" w:rsidRPr="00D6123D" w:rsidRDefault="00C93EF0" w:rsidP="00C93EF0">
            <w:pPr>
              <w:jc w:val="both"/>
              <w:rPr>
                <w:sz w:val="24"/>
              </w:rPr>
            </w:pPr>
            <w:r>
              <w:rPr>
                <w:rFonts w:hint="eastAsia"/>
                <w:sz w:val="24"/>
              </w:rPr>
              <w:t>112/1/1</w:t>
            </w:r>
          </w:p>
        </w:tc>
        <w:tc>
          <w:tcPr>
            <w:tcW w:w="737" w:type="pct"/>
            <w:vAlign w:val="center"/>
          </w:tcPr>
          <w:p w14:paraId="030A6C1A" w14:textId="3A29CEFB" w:rsidR="00C93EF0" w:rsidRPr="00D6123D" w:rsidRDefault="00C93EF0" w:rsidP="00C93EF0">
            <w:pPr>
              <w:jc w:val="both"/>
              <w:rPr>
                <w:sz w:val="24"/>
              </w:rPr>
            </w:pPr>
            <w:r>
              <w:rPr>
                <w:rFonts w:hint="eastAsia"/>
                <w:sz w:val="24"/>
              </w:rPr>
              <w:t>112/12/1</w:t>
            </w:r>
            <w:r>
              <w:rPr>
                <w:sz w:val="24"/>
              </w:rPr>
              <w:t>→</w:t>
            </w:r>
            <w:r>
              <w:rPr>
                <w:rFonts w:hint="eastAsia"/>
                <w:sz w:val="24"/>
              </w:rPr>
              <w:t>112/</w:t>
            </w:r>
            <w:r>
              <w:rPr>
                <w:sz w:val="24"/>
              </w:rPr>
              <w:t>10</w:t>
            </w:r>
            <w:r>
              <w:rPr>
                <w:rFonts w:hint="eastAsia"/>
                <w:sz w:val="24"/>
              </w:rPr>
              <w:t>/</w:t>
            </w:r>
            <w:r>
              <w:rPr>
                <w:sz w:val="24"/>
              </w:rPr>
              <w:t>31</w:t>
            </w:r>
          </w:p>
        </w:tc>
        <w:tc>
          <w:tcPr>
            <w:tcW w:w="599" w:type="pct"/>
            <w:vAlign w:val="center"/>
          </w:tcPr>
          <w:p w14:paraId="41E1C590" w14:textId="201C10B5" w:rsidR="00C93EF0" w:rsidRPr="00D6123D" w:rsidRDefault="00C93EF0" w:rsidP="00C93EF0">
            <w:pPr>
              <w:jc w:val="both"/>
              <w:rPr>
                <w:sz w:val="24"/>
              </w:rPr>
            </w:pPr>
            <w:r>
              <w:rPr>
                <w:rFonts w:hint="eastAsia"/>
                <w:sz w:val="24"/>
              </w:rPr>
              <w:t>112/</w:t>
            </w:r>
            <w:r>
              <w:rPr>
                <w:sz w:val="24"/>
              </w:rPr>
              <w:t>11</w:t>
            </w:r>
            <w:r>
              <w:rPr>
                <w:rFonts w:hint="eastAsia"/>
                <w:sz w:val="24"/>
              </w:rPr>
              <w:t>/</w:t>
            </w:r>
            <w:r>
              <w:rPr>
                <w:sz w:val="24"/>
              </w:rPr>
              <w:t>30</w:t>
            </w:r>
          </w:p>
        </w:tc>
        <w:tc>
          <w:tcPr>
            <w:tcW w:w="737" w:type="pct"/>
            <w:vAlign w:val="center"/>
          </w:tcPr>
          <w:p w14:paraId="0D64EDEC" w14:textId="236B1D02" w:rsidR="00C93EF0" w:rsidRPr="00D6123D" w:rsidRDefault="00C93EF0" w:rsidP="00C93EF0">
            <w:pPr>
              <w:jc w:val="right"/>
              <w:rPr>
                <w:sz w:val="24"/>
              </w:rPr>
            </w:pPr>
            <w:r>
              <w:rPr>
                <w:sz w:val="24"/>
              </w:rPr>
              <w:t>$</w:t>
            </w: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0,</w:t>
            </w:r>
            <w:r>
              <w:rPr>
                <w:sz w:val="24"/>
              </w:rPr>
              <w:t>000→$</w:t>
            </w:r>
            <w:r>
              <w:rPr>
                <w:rFonts w:hint="eastAsia"/>
                <w:sz w:val="24"/>
              </w:rPr>
              <w:t>100,</w:t>
            </w:r>
            <w:r>
              <w:rPr>
                <w:sz w:val="24"/>
              </w:rPr>
              <w:t>000</w:t>
            </w:r>
          </w:p>
        </w:tc>
        <w:tc>
          <w:tcPr>
            <w:tcW w:w="1677" w:type="pct"/>
          </w:tcPr>
          <w:p w14:paraId="507A2632" w14:textId="4B5DCFD5" w:rsidR="00C93EF0" w:rsidRDefault="00C93EF0" w:rsidP="00C93EF0">
            <w:pPr>
              <w:jc w:val="both"/>
              <w:rPr>
                <w:sz w:val="24"/>
              </w:rPr>
            </w:pPr>
            <w:r>
              <w:rPr>
                <w:rFonts w:hint="eastAsia"/>
                <w:sz w:val="24"/>
              </w:rPr>
              <w:t>計畫提早終止至</w:t>
            </w:r>
            <w:r>
              <w:rPr>
                <w:rFonts w:hint="eastAsia"/>
                <w:sz w:val="24"/>
              </w:rPr>
              <w:t>112/</w:t>
            </w:r>
            <w:r>
              <w:rPr>
                <w:sz w:val="24"/>
              </w:rPr>
              <w:t>10</w:t>
            </w:r>
            <w:r>
              <w:rPr>
                <w:rFonts w:hint="eastAsia"/>
                <w:sz w:val="24"/>
              </w:rPr>
              <w:t>/</w:t>
            </w: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，僅入帳</w:t>
            </w:r>
            <w:r>
              <w:rPr>
                <w:rFonts w:hint="eastAsia"/>
                <w:sz w:val="24"/>
              </w:rPr>
              <w:t>$100,</w:t>
            </w:r>
            <w:r>
              <w:rPr>
                <w:sz w:val="24"/>
              </w:rPr>
              <w:t>000</w:t>
            </w:r>
            <w:r>
              <w:rPr>
                <w:rFonts w:hint="eastAsia"/>
                <w:sz w:val="24"/>
              </w:rPr>
              <w:t>，後續款項未入帳</w:t>
            </w:r>
          </w:p>
        </w:tc>
        <w:tc>
          <w:tcPr>
            <w:tcW w:w="653" w:type="pct"/>
          </w:tcPr>
          <w:p w14:paraId="3C8337B7" w14:textId="6A3BAD0A" w:rsidR="00C93EF0" w:rsidRDefault="00C93EF0" w:rsidP="00C93EF0">
            <w:pPr>
              <w:jc w:val="both"/>
              <w:rPr>
                <w:sz w:val="24"/>
              </w:rPr>
            </w:pPr>
            <w:r>
              <w:rPr>
                <w:rFonts w:hint="eastAsia"/>
                <w:sz w:val="24"/>
              </w:rPr>
              <w:t>112/</w:t>
            </w:r>
            <w:r>
              <w:rPr>
                <w:sz w:val="24"/>
              </w:rPr>
              <w:t>11</w:t>
            </w:r>
            <w:r>
              <w:rPr>
                <w:rFonts w:hint="eastAsia"/>
                <w:sz w:val="24"/>
              </w:rPr>
              <w:t>/</w:t>
            </w:r>
            <w:r>
              <w:rPr>
                <w:sz w:val="24"/>
              </w:rPr>
              <w:t>30</w:t>
            </w:r>
          </w:p>
          <w:p w14:paraId="08EA2B5F" w14:textId="60DDEABD" w:rsidR="00C93EF0" w:rsidRDefault="00C93EF0" w:rsidP="00C93EF0">
            <w:pPr>
              <w:jc w:val="both"/>
              <w:rPr>
                <w:sz w:val="24"/>
              </w:rPr>
            </w:pPr>
            <w:r>
              <w:rPr>
                <w:sz w:val="24"/>
              </w:rPr>
              <w:t>$</w:t>
            </w: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0,</w:t>
            </w:r>
            <w:r>
              <w:rPr>
                <w:sz w:val="24"/>
              </w:rPr>
              <w:t>000</w:t>
            </w:r>
          </w:p>
        </w:tc>
      </w:tr>
      <w:tr w:rsidR="00C93EF0" w:rsidRPr="00D6123D" w14:paraId="4461BB06" w14:textId="77777777" w:rsidTr="00BC7A9C">
        <w:tc>
          <w:tcPr>
            <w:tcW w:w="275" w:type="pct"/>
            <w:vAlign w:val="center"/>
          </w:tcPr>
          <w:p w14:paraId="73124F5E" w14:textId="6A873F69" w:rsidR="00C93EF0" w:rsidRPr="00D6123D" w:rsidRDefault="00C93EF0" w:rsidP="00C93EF0">
            <w:pPr>
              <w:jc w:val="both"/>
              <w:rPr>
                <w:sz w:val="24"/>
              </w:rPr>
            </w:pPr>
            <w:r>
              <w:rPr>
                <w:rFonts w:hint="eastAsia"/>
                <w:sz w:val="24"/>
              </w:rPr>
              <w:t>計畫</w:t>
            </w: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322" w:type="pct"/>
            <w:vAlign w:val="center"/>
          </w:tcPr>
          <w:p w14:paraId="207BCF7F" w14:textId="7BC24D88" w:rsidR="00C93EF0" w:rsidRPr="00D6123D" w:rsidRDefault="00C93EF0" w:rsidP="00C93EF0">
            <w:pPr>
              <w:jc w:val="both"/>
              <w:rPr>
                <w:sz w:val="24"/>
              </w:rPr>
            </w:pPr>
            <w:r>
              <w:rPr>
                <w:rFonts w:hint="eastAsia"/>
                <w:sz w:val="24"/>
              </w:rPr>
              <w:t>112/1/1</w:t>
            </w:r>
          </w:p>
        </w:tc>
        <w:tc>
          <w:tcPr>
            <w:tcW w:w="737" w:type="pct"/>
            <w:vAlign w:val="center"/>
          </w:tcPr>
          <w:p w14:paraId="48D408D6" w14:textId="1946540E" w:rsidR="00C93EF0" w:rsidRPr="00D6123D" w:rsidRDefault="00C93EF0" w:rsidP="00C93EF0">
            <w:pPr>
              <w:jc w:val="both"/>
              <w:rPr>
                <w:sz w:val="24"/>
              </w:rPr>
            </w:pPr>
            <w:r>
              <w:rPr>
                <w:rFonts w:hint="eastAsia"/>
                <w:sz w:val="24"/>
              </w:rPr>
              <w:t>113/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/1</w:t>
            </w:r>
          </w:p>
        </w:tc>
        <w:tc>
          <w:tcPr>
            <w:tcW w:w="599" w:type="pct"/>
            <w:vAlign w:val="center"/>
          </w:tcPr>
          <w:p w14:paraId="0963E172" w14:textId="53A6880C" w:rsidR="00C93EF0" w:rsidRPr="00D6123D" w:rsidRDefault="00C93EF0" w:rsidP="00C93EF0">
            <w:pPr>
              <w:jc w:val="both"/>
              <w:rPr>
                <w:sz w:val="24"/>
              </w:rPr>
            </w:pPr>
            <w:r>
              <w:rPr>
                <w:rFonts w:hint="eastAsia"/>
                <w:sz w:val="24"/>
              </w:rPr>
              <w:t>113/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/</w:t>
            </w:r>
            <w:r w:rsidR="00155598">
              <w:rPr>
                <w:rFonts w:hint="eastAsia"/>
                <w:sz w:val="24"/>
              </w:rPr>
              <w:t>1</w:t>
            </w:r>
          </w:p>
        </w:tc>
        <w:tc>
          <w:tcPr>
            <w:tcW w:w="737" w:type="pct"/>
            <w:vAlign w:val="center"/>
          </w:tcPr>
          <w:p w14:paraId="57CC94E0" w14:textId="65FC82C8" w:rsidR="00C93EF0" w:rsidRPr="00D6123D" w:rsidRDefault="00C93EF0" w:rsidP="00C93EF0">
            <w:pPr>
              <w:jc w:val="right"/>
              <w:rPr>
                <w:sz w:val="24"/>
              </w:rPr>
            </w:pPr>
            <w:r>
              <w:rPr>
                <w:sz w:val="24"/>
              </w:rPr>
              <w:t>$</w:t>
            </w: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0,</w:t>
            </w:r>
            <w:r>
              <w:rPr>
                <w:sz w:val="24"/>
              </w:rPr>
              <w:t>000</w:t>
            </w:r>
          </w:p>
        </w:tc>
        <w:tc>
          <w:tcPr>
            <w:tcW w:w="1677" w:type="pct"/>
          </w:tcPr>
          <w:p w14:paraId="68FAF00C" w14:textId="3FBB1E9F" w:rsidR="00C93EF0" w:rsidRDefault="00C93EF0" w:rsidP="00C93EF0">
            <w:pPr>
              <w:rPr>
                <w:sz w:val="24"/>
              </w:rPr>
            </w:pPr>
            <w:r w:rsidRPr="00990499">
              <w:rPr>
                <w:sz w:val="24"/>
              </w:rPr>
              <w:t>11</w:t>
            </w:r>
            <w:r w:rsidR="00B85749">
              <w:rPr>
                <w:sz w:val="24"/>
              </w:rPr>
              <w:t>2</w:t>
            </w:r>
            <w:r w:rsidRPr="00990499">
              <w:rPr>
                <w:sz w:val="24"/>
              </w:rPr>
              <w:t>/</w:t>
            </w:r>
            <w:r w:rsidR="006C0B06">
              <w:rPr>
                <w:sz w:val="24"/>
              </w:rPr>
              <w:t>10/15</w:t>
            </w:r>
            <w:r w:rsidR="006C0B06">
              <w:rPr>
                <w:rFonts w:hint="eastAsia"/>
                <w:sz w:val="24"/>
              </w:rPr>
              <w:t>：</w:t>
            </w:r>
            <w:r w:rsidR="00883275">
              <w:rPr>
                <w:sz w:val="24"/>
              </w:rPr>
              <w:t>$</w:t>
            </w:r>
            <w:r>
              <w:rPr>
                <w:rFonts w:hint="eastAsia"/>
                <w:sz w:val="24"/>
              </w:rPr>
              <w:t>150,</w:t>
            </w:r>
            <w:r>
              <w:rPr>
                <w:sz w:val="24"/>
              </w:rPr>
              <w:t>000</w:t>
            </w:r>
            <w:r>
              <w:rPr>
                <w:rFonts w:hint="eastAsia"/>
                <w:sz w:val="24"/>
              </w:rPr>
              <w:t>(</w:t>
            </w:r>
            <w:r>
              <w:rPr>
                <w:rFonts w:hint="eastAsia"/>
                <w:sz w:val="24"/>
              </w:rPr>
              <w:t>已入帳</w:t>
            </w:r>
            <w:r>
              <w:rPr>
                <w:rFonts w:hint="eastAsia"/>
                <w:sz w:val="24"/>
              </w:rPr>
              <w:t>)</w:t>
            </w:r>
          </w:p>
          <w:p w14:paraId="2E5CE733" w14:textId="0EC32B64" w:rsidR="00C93EF0" w:rsidRPr="00990499" w:rsidRDefault="00C93EF0" w:rsidP="00C93EF0">
            <w:pPr>
              <w:jc w:val="both"/>
              <w:rPr>
                <w:sz w:val="24"/>
              </w:rPr>
            </w:pPr>
            <w:r w:rsidRPr="00990499">
              <w:rPr>
                <w:sz w:val="24"/>
              </w:rPr>
              <w:t>11</w:t>
            </w:r>
            <w:r>
              <w:rPr>
                <w:rFonts w:hint="eastAsia"/>
                <w:sz w:val="24"/>
              </w:rPr>
              <w:t>3</w:t>
            </w:r>
            <w:r w:rsidRPr="00990499">
              <w:rPr>
                <w:sz w:val="24"/>
              </w:rPr>
              <w:t>/</w:t>
            </w:r>
            <w:r w:rsidR="006C0B06">
              <w:rPr>
                <w:rFonts w:hint="eastAsia"/>
                <w:sz w:val="24"/>
              </w:rPr>
              <w:t>10</w:t>
            </w:r>
            <w:r w:rsidRPr="00990499">
              <w:rPr>
                <w:sz w:val="24"/>
              </w:rPr>
              <w:t>/1</w:t>
            </w:r>
            <w:r w:rsidR="006C0B06"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：</w:t>
            </w:r>
            <w:r>
              <w:rPr>
                <w:sz w:val="24"/>
              </w:rPr>
              <w:t>$</w:t>
            </w:r>
            <w:r>
              <w:rPr>
                <w:rFonts w:hint="eastAsia"/>
                <w:sz w:val="24"/>
              </w:rPr>
              <w:t>150,</w:t>
            </w:r>
            <w:r>
              <w:rPr>
                <w:sz w:val="24"/>
              </w:rPr>
              <w:t>000</w:t>
            </w:r>
            <w:r>
              <w:rPr>
                <w:rFonts w:hint="eastAsia"/>
                <w:sz w:val="24"/>
              </w:rPr>
              <w:t>(</w:t>
            </w:r>
            <w:r>
              <w:rPr>
                <w:rFonts w:hint="eastAsia"/>
                <w:sz w:val="24"/>
              </w:rPr>
              <w:t>已入帳</w:t>
            </w:r>
            <w:r>
              <w:rPr>
                <w:rFonts w:hint="eastAsia"/>
                <w:sz w:val="24"/>
              </w:rPr>
              <w:t>)</w:t>
            </w:r>
          </w:p>
        </w:tc>
        <w:tc>
          <w:tcPr>
            <w:tcW w:w="653" w:type="pct"/>
          </w:tcPr>
          <w:p w14:paraId="1D162700" w14:textId="0AE96C23" w:rsidR="00C93EF0" w:rsidRDefault="00C93EF0" w:rsidP="00C93EF0">
            <w:pPr>
              <w:jc w:val="both"/>
              <w:rPr>
                <w:sz w:val="24"/>
              </w:rPr>
            </w:pPr>
            <w:r w:rsidRPr="00990499">
              <w:rPr>
                <w:sz w:val="24"/>
              </w:rPr>
              <w:t>11</w:t>
            </w:r>
            <w:r>
              <w:rPr>
                <w:rFonts w:hint="eastAsia"/>
                <w:sz w:val="24"/>
              </w:rPr>
              <w:t>3</w:t>
            </w:r>
            <w:r w:rsidRPr="00990499">
              <w:rPr>
                <w:sz w:val="24"/>
              </w:rPr>
              <w:t>/10/15</w:t>
            </w:r>
          </w:p>
          <w:p w14:paraId="6B43E3BE" w14:textId="0E6A3F96" w:rsidR="00C93EF0" w:rsidRPr="00990499" w:rsidRDefault="00C93EF0" w:rsidP="00C93EF0">
            <w:pPr>
              <w:jc w:val="both"/>
              <w:rPr>
                <w:sz w:val="24"/>
              </w:rPr>
            </w:pPr>
            <w:r>
              <w:rPr>
                <w:sz w:val="24"/>
              </w:rPr>
              <w:t>$</w:t>
            </w: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0,</w:t>
            </w:r>
            <w:r>
              <w:rPr>
                <w:sz w:val="24"/>
              </w:rPr>
              <w:t>000</w:t>
            </w:r>
          </w:p>
        </w:tc>
      </w:tr>
    </w:tbl>
    <w:p w14:paraId="719C9208" w14:textId="6921C00A" w:rsidR="00BB7284" w:rsidRDefault="008D18FD">
      <w:pPr>
        <w:rPr>
          <w:sz w:val="24"/>
        </w:rPr>
      </w:pPr>
      <w:r w:rsidRPr="007673EA">
        <w:rPr>
          <w:sz w:val="24"/>
        </w:rPr>
        <w:lastRenderedPageBreak/>
        <w:t>上表</w:t>
      </w:r>
      <w:r w:rsidRPr="007673EA">
        <w:rPr>
          <w:rFonts w:hint="eastAsia"/>
          <w:sz w:val="24"/>
        </w:rPr>
        <w:t>範例</w:t>
      </w:r>
      <w:r w:rsidRPr="007673EA">
        <w:rPr>
          <w:sz w:val="24"/>
        </w:rPr>
        <w:t>認列說明如下</w:t>
      </w:r>
      <w:r w:rsidR="0086776C">
        <w:rPr>
          <w:sz w:val="24"/>
        </w:rPr>
        <w:t>：</w:t>
      </w:r>
    </w:p>
    <w:p w14:paraId="0FE6146F" w14:textId="77777777" w:rsidR="007673EA" w:rsidRDefault="007673EA" w:rsidP="007673EA">
      <w:pPr>
        <w:pStyle w:val="a4"/>
        <w:numPr>
          <w:ilvl w:val="0"/>
          <w:numId w:val="2"/>
        </w:numPr>
        <w:ind w:leftChars="0"/>
        <w:rPr>
          <w:sz w:val="24"/>
        </w:rPr>
      </w:pPr>
      <w:r w:rsidRPr="007673EA">
        <w:rPr>
          <w:rFonts w:hint="eastAsia"/>
          <w:sz w:val="24"/>
        </w:rPr>
        <w:t>結案日期為完成計畫經費結報（完成校內結案程序）並入帳完成之日期。</w:t>
      </w:r>
    </w:p>
    <w:p w14:paraId="7450A19B" w14:textId="79C69CA1" w:rsidR="00C12699" w:rsidRPr="007673EA" w:rsidRDefault="00F42FFC" w:rsidP="007673EA">
      <w:pPr>
        <w:pStyle w:val="a4"/>
        <w:numPr>
          <w:ilvl w:val="0"/>
          <w:numId w:val="2"/>
        </w:numPr>
        <w:ind w:leftChars="0"/>
        <w:rPr>
          <w:sz w:val="24"/>
        </w:rPr>
      </w:pPr>
      <w:r w:rsidRPr="007673EA">
        <w:rPr>
          <w:rFonts w:hint="eastAsia"/>
          <w:sz w:val="24"/>
        </w:rPr>
        <w:t>核配</w:t>
      </w:r>
      <w:r w:rsidRPr="007673EA">
        <w:rPr>
          <w:rFonts w:hint="eastAsia"/>
          <w:sz w:val="24"/>
        </w:rPr>
        <w:t>11</w:t>
      </w:r>
      <w:r w:rsidRPr="007673EA">
        <w:rPr>
          <w:sz w:val="24"/>
        </w:rPr>
        <w:t>4</w:t>
      </w:r>
      <w:r w:rsidRPr="007673EA">
        <w:rPr>
          <w:rFonts w:hint="eastAsia"/>
          <w:sz w:val="24"/>
        </w:rPr>
        <w:t>年認列區間以</w:t>
      </w:r>
      <w:r w:rsidRPr="007673EA">
        <w:rPr>
          <w:rFonts w:hint="eastAsia"/>
          <w:b/>
          <w:bCs w:val="0"/>
          <w:sz w:val="24"/>
        </w:rPr>
        <w:t>結案日期</w:t>
      </w:r>
      <w:r w:rsidRPr="007673EA">
        <w:rPr>
          <w:rFonts w:hint="eastAsia"/>
          <w:sz w:val="24"/>
        </w:rPr>
        <w:t>於</w:t>
      </w:r>
      <w:r w:rsidRPr="007673EA">
        <w:rPr>
          <w:rFonts w:hint="eastAsia"/>
          <w:b/>
          <w:color w:val="FF0000"/>
          <w:sz w:val="24"/>
          <w:u w:val="single"/>
        </w:rPr>
        <w:t>11</w:t>
      </w:r>
      <w:r w:rsidRPr="007673EA">
        <w:rPr>
          <w:b/>
          <w:color w:val="FF0000"/>
          <w:sz w:val="24"/>
          <w:u w:val="single"/>
        </w:rPr>
        <w:t>2</w:t>
      </w:r>
      <w:r w:rsidRPr="007673EA">
        <w:rPr>
          <w:rFonts w:hint="eastAsia"/>
          <w:b/>
          <w:color w:val="FF0000"/>
          <w:sz w:val="24"/>
          <w:u w:val="single"/>
        </w:rPr>
        <w:t>/1</w:t>
      </w:r>
      <w:r w:rsidRPr="007673EA">
        <w:rPr>
          <w:b/>
          <w:color w:val="FF0000"/>
          <w:sz w:val="24"/>
          <w:u w:val="single"/>
        </w:rPr>
        <w:t>0</w:t>
      </w:r>
      <w:r w:rsidRPr="007673EA">
        <w:rPr>
          <w:rFonts w:hint="eastAsia"/>
          <w:b/>
          <w:color w:val="FF0000"/>
          <w:sz w:val="24"/>
          <w:u w:val="single"/>
        </w:rPr>
        <w:t>/16~11</w:t>
      </w:r>
      <w:r w:rsidRPr="007673EA">
        <w:rPr>
          <w:b/>
          <w:color w:val="FF0000"/>
          <w:sz w:val="24"/>
          <w:u w:val="single"/>
        </w:rPr>
        <w:t>3</w:t>
      </w:r>
      <w:r w:rsidRPr="007673EA">
        <w:rPr>
          <w:rFonts w:hint="eastAsia"/>
          <w:b/>
          <w:color w:val="FF0000"/>
          <w:sz w:val="24"/>
          <w:u w:val="single"/>
        </w:rPr>
        <w:t>/10/15</w:t>
      </w:r>
      <w:r w:rsidRPr="007673EA">
        <w:rPr>
          <w:rFonts w:hint="eastAsia"/>
          <w:sz w:val="24"/>
        </w:rPr>
        <w:t>為基準；</w:t>
      </w:r>
      <w:r w:rsidR="00BB7284" w:rsidRPr="007673EA">
        <w:rPr>
          <w:rFonts w:hint="eastAsia"/>
          <w:sz w:val="24"/>
        </w:rPr>
        <w:t>核配</w:t>
      </w:r>
      <w:r w:rsidR="00BB7284" w:rsidRPr="007673EA">
        <w:rPr>
          <w:rFonts w:hint="eastAsia"/>
          <w:sz w:val="24"/>
        </w:rPr>
        <w:t>113</w:t>
      </w:r>
      <w:r w:rsidR="00BB7284" w:rsidRPr="007673EA">
        <w:rPr>
          <w:rFonts w:hint="eastAsia"/>
          <w:sz w:val="24"/>
        </w:rPr>
        <w:t>年</w:t>
      </w:r>
      <w:r w:rsidR="003D57A4" w:rsidRPr="007673EA">
        <w:rPr>
          <w:rFonts w:hint="eastAsia"/>
          <w:sz w:val="24"/>
        </w:rPr>
        <w:t>認列區間</w:t>
      </w:r>
      <w:r w:rsidR="0086776C" w:rsidRPr="007673EA">
        <w:rPr>
          <w:rFonts w:hint="eastAsia"/>
          <w:sz w:val="24"/>
        </w:rPr>
        <w:t>以</w:t>
      </w:r>
      <w:r w:rsidR="003D57A4" w:rsidRPr="007673EA">
        <w:rPr>
          <w:rFonts w:hint="eastAsia"/>
          <w:b/>
          <w:bCs w:val="0"/>
          <w:sz w:val="24"/>
        </w:rPr>
        <w:t>結案日期</w:t>
      </w:r>
      <w:r w:rsidR="003D57A4" w:rsidRPr="007673EA">
        <w:rPr>
          <w:rFonts w:hint="eastAsia"/>
          <w:sz w:val="24"/>
        </w:rPr>
        <w:t>於</w:t>
      </w:r>
      <w:r w:rsidR="003D57A4" w:rsidRPr="007673EA">
        <w:rPr>
          <w:rFonts w:hint="eastAsia"/>
          <w:b/>
          <w:bCs w:val="0"/>
          <w:color w:val="auto"/>
          <w:sz w:val="24"/>
          <w:u w:val="single"/>
        </w:rPr>
        <w:t>11</w:t>
      </w:r>
      <w:r w:rsidR="007A0FA2" w:rsidRPr="007673EA">
        <w:rPr>
          <w:b/>
          <w:bCs w:val="0"/>
          <w:color w:val="auto"/>
          <w:sz w:val="24"/>
          <w:u w:val="single"/>
        </w:rPr>
        <w:t>1</w:t>
      </w:r>
      <w:r w:rsidR="003D57A4" w:rsidRPr="007673EA">
        <w:rPr>
          <w:rFonts w:hint="eastAsia"/>
          <w:b/>
          <w:bCs w:val="0"/>
          <w:color w:val="auto"/>
          <w:sz w:val="24"/>
          <w:u w:val="single"/>
        </w:rPr>
        <w:t>/1</w:t>
      </w:r>
      <w:r w:rsidR="007A0FA2" w:rsidRPr="007673EA">
        <w:rPr>
          <w:b/>
          <w:bCs w:val="0"/>
          <w:color w:val="auto"/>
          <w:sz w:val="24"/>
          <w:u w:val="single"/>
        </w:rPr>
        <w:t>0</w:t>
      </w:r>
      <w:r w:rsidR="003D57A4" w:rsidRPr="007673EA">
        <w:rPr>
          <w:rFonts w:hint="eastAsia"/>
          <w:b/>
          <w:bCs w:val="0"/>
          <w:color w:val="auto"/>
          <w:sz w:val="24"/>
          <w:u w:val="single"/>
        </w:rPr>
        <w:t>/1</w:t>
      </w:r>
      <w:r w:rsidR="00EA2847" w:rsidRPr="007673EA">
        <w:rPr>
          <w:rFonts w:hint="eastAsia"/>
          <w:b/>
          <w:bCs w:val="0"/>
          <w:color w:val="auto"/>
          <w:sz w:val="24"/>
          <w:u w:val="single"/>
        </w:rPr>
        <w:t>6</w:t>
      </w:r>
      <w:r w:rsidR="003D57A4" w:rsidRPr="007673EA">
        <w:rPr>
          <w:rFonts w:hint="eastAsia"/>
          <w:b/>
          <w:bCs w:val="0"/>
          <w:color w:val="auto"/>
          <w:sz w:val="24"/>
          <w:u w:val="single"/>
        </w:rPr>
        <w:t>~11</w:t>
      </w:r>
      <w:r w:rsidR="007A0FA2" w:rsidRPr="007673EA">
        <w:rPr>
          <w:b/>
          <w:bCs w:val="0"/>
          <w:color w:val="auto"/>
          <w:sz w:val="24"/>
          <w:u w:val="single"/>
        </w:rPr>
        <w:t>2</w:t>
      </w:r>
      <w:r w:rsidR="003D57A4" w:rsidRPr="007673EA">
        <w:rPr>
          <w:rFonts w:hint="eastAsia"/>
          <w:b/>
          <w:bCs w:val="0"/>
          <w:color w:val="auto"/>
          <w:sz w:val="24"/>
          <w:u w:val="single"/>
        </w:rPr>
        <w:t>/10/15</w:t>
      </w:r>
      <w:r w:rsidR="006456C3" w:rsidRPr="007673EA">
        <w:rPr>
          <w:rFonts w:hint="eastAsia"/>
          <w:color w:val="auto"/>
          <w:sz w:val="24"/>
        </w:rPr>
        <w:t>為</w:t>
      </w:r>
      <w:r w:rsidR="006456C3" w:rsidRPr="007673EA">
        <w:rPr>
          <w:rFonts w:hint="eastAsia"/>
          <w:sz w:val="24"/>
        </w:rPr>
        <w:t>基準</w:t>
      </w:r>
      <w:r w:rsidR="00BB7284" w:rsidRPr="007673EA">
        <w:rPr>
          <w:rFonts w:hint="eastAsia"/>
          <w:sz w:val="24"/>
        </w:rPr>
        <w:t>；核配</w:t>
      </w:r>
      <w:r w:rsidR="00BB7284" w:rsidRPr="007673EA">
        <w:rPr>
          <w:rFonts w:hint="eastAsia"/>
          <w:sz w:val="24"/>
        </w:rPr>
        <w:t>11</w:t>
      </w:r>
      <w:r w:rsidR="00BB7284" w:rsidRPr="007673EA">
        <w:rPr>
          <w:sz w:val="24"/>
        </w:rPr>
        <w:t>2</w:t>
      </w:r>
      <w:r w:rsidR="00BB7284" w:rsidRPr="007673EA">
        <w:rPr>
          <w:rFonts w:hint="eastAsia"/>
          <w:sz w:val="24"/>
        </w:rPr>
        <w:t>年認列區間以</w:t>
      </w:r>
      <w:r w:rsidR="00BB7284" w:rsidRPr="007673EA">
        <w:rPr>
          <w:rFonts w:hint="eastAsia"/>
          <w:b/>
          <w:bCs w:val="0"/>
          <w:sz w:val="24"/>
        </w:rPr>
        <w:t>結案日期</w:t>
      </w:r>
      <w:r w:rsidR="00BB7284" w:rsidRPr="007673EA">
        <w:rPr>
          <w:rFonts w:hint="eastAsia"/>
          <w:color w:val="auto"/>
          <w:sz w:val="24"/>
        </w:rPr>
        <w:t>於</w:t>
      </w:r>
      <w:r w:rsidR="00BB7284" w:rsidRPr="007673EA">
        <w:rPr>
          <w:rFonts w:hint="eastAsia"/>
          <w:b/>
          <w:bCs w:val="0"/>
          <w:color w:val="auto"/>
          <w:sz w:val="24"/>
          <w:u w:val="single"/>
        </w:rPr>
        <w:t>11</w:t>
      </w:r>
      <w:r w:rsidR="00BB7284" w:rsidRPr="007673EA">
        <w:rPr>
          <w:b/>
          <w:bCs w:val="0"/>
          <w:color w:val="auto"/>
          <w:sz w:val="24"/>
          <w:u w:val="single"/>
        </w:rPr>
        <w:t>0</w:t>
      </w:r>
      <w:r w:rsidR="00BB7284" w:rsidRPr="007673EA">
        <w:rPr>
          <w:rFonts w:hint="eastAsia"/>
          <w:b/>
          <w:bCs w:val="0"/>
          <w:color w:val="auto"/>
          <w:sz w:val="24"/>
          <w:u w:val="single"/>
        </w:rPr>
        <w:t>/1/1~11</w:t>
      </w:r>
      <w:r w:rsidR="00BB7284" w:rsidRPr="007673EA">
        <w:rPr>
          <w:b/>
          <w:bCs w:val="0"/>
          <w:color w:val="auto"/>
          <w:sz w:val="24"/>
          <w:u w:val="single"/>
        </w:rPr>
        <w:t>1</w:t>
      </w:r>
      <w:r w:rsidR="00BB7284" w:rsidRPr="007673EA">
        <w:rPr>
          <w:rFonts w:hint="eastAsia"/>
          <w:b/>
          <w:bCs w:val="0"/>
          <w:color w:val="auto"/>
          <w:sz w:val="24"/>
          <w:u w:val="single"/>
        </w:rPr>
        <w:t>/10/15</w:t>
      </w:r>
      <w:r w:rsidR="00BB7284" w:rsidRPr="007673EA">
        <w:rPr>
          <w:rFonts w:hint="eastAsia"/>
          <w:sz w:val="24"/>
        </w:rPr>
        <w:t>為基準</w:t>
      </w:r>
      <w:r w:rsidR="008D18FD">
        <w:rPr>
          <w:rFonts w:hint="eastAsia"/>
          <w:sz w:val="24"/>
        </w:rPr>
        <w:t>。</w:t>
      </w:r>
    </w:p>
    <w:p w14:paraId="54549BA3" w14:textId="038DCA64" w:rsidR="0054461D" w:rsidRDefault="0054461D" w:rsidP="007673EA">
      <w:pPr>
        <w:pStyle w:val="a4"/>
        <w:numPr>
          <w:ilvl w:val="0"/>
          <w:numId w:val="1"/>
        </w:numPr>
        <w:ind w:leftChars="150" w:left="1022" w:hanging="482"/>
        <w:rPr>
          <w:sz w:val="24"/>
        </w:rPr>
      </w:pPr>
      <w:r w:rsidRPr="0054461D">
        <w:rPr>
          <w:rFonts w:hint="eastAsia"/>
          <w:sz w:val="24"/>
        </w:rPr>
        <w:t>計畫</w:t>
      </w:r>
      <w:r w:rsidRPr="0054461D">
        <w:rPr>
          <w:rFonts w:hint="eastAsia"/>
          <w:sz w:val="24"/>
        </w:rPr>
        <w:t>1</w:t>
      </w:r>
      <w:r w:rsidRPr="0054461D">
        <w:rPr>
          <w:rFonts w:hint="eastAsia"/>
          <w:sz w:val="24"/>
        </w:rPr>
        <w:t>：</w:t>
      </w:r>
      <w:r>
        <w:rPr>
          <w:rFonts w:hint="eastAsia"/>
          <w:sz w:val="24"/>
        </w:rPr>
        <w:t>已於核配</w:t>
      </w:r>
      <w:r>
        <w:rPr>
          <w:rFonts w:hint="eastAsia"/>
          <w:sz w:val="24"/>
        </w:rPr>
        <w:t>11</w:t>
      </w:r>
      <w:r w:rsidR="001357BD">
        <w:rPr>
          <w:rFonts w:hint="eastAsia"/>
          <w:sz w:val="24"/>
        </w:rPr>
        <w:t>3</w:t>
      </w:r>
      <w:r>
        <w:rPr>
          <w:rFonts w:hint="eastAsia"/>
          <w:sz w:val="24"/>
        </w:rPr>
        <w:t>年認列，故不重複認列</w:t>
      </w:r>
      <w:r w:rsidR="000A52CD">
        <w:rPr>
          <w:rFonts w:hint="eastAsia"/>
          <w:sz w:val="24"/>
        </w:rPr>
        <w:t>。</w:t>
      </w:r>
    </w:p>
    <w:p w14:paraId="4CE39E72" w14:textId="46BDD08C" w:rsidR="00B36D02" w:rsidRPr="009E3944" w:rsidRDefault="00B36D02" w:rsidP="007673EA">
      <w:pPr>
        <w:pStyle w:val="a4"/>
        <w:numPr>
          <w:ilvl w:val="0"/>
          <w:numId w:val="1"/>
        </w:numPr>
        <w:ind w:leftChars="150" w:left="1022" w:hanging="482"/>
        <w:rPr>
          <w:sz w:val="24"/>
        </w:rPr>
      </w:pPr>
      <w:r w:rsidRPr="00CA26F8">
        <w:rPr>
          <w:rFonts w:hint="eastAsia"/>
          <w:sz w:val="24"/>
        </w:rPr>
        <w:t>計畫</w:t>
      </w:r>
      <w:r w:rsidRPr="00CA26F8">
        <w:rPr>
          <w:rFonts w:hint="eastAsia"/>
          <w:sz w:val="24"/>
        </w:rPr>
        <w:t>2</w:t>
      </w:r>
      <w:r w:rsidRPr="00CA26F8">
        <w:rPr>
          <w:rFonts w:hint="eastAsia"/>
          <w:sz w:val="24"/>
        </w:rPr>
        <w:t>：</w:t>
      </w:r>
      <w:r w:rsidR="00792E10">
        <w:rPr>
          <w:rFonts w:hint="eastAsia"/>
          <w:sz w:val="24"/>
        </w:rPr>
        <w:t>計畫未明訂分年結案，</w:t>
      </w:r>
      <w:r w:rsidR="004E5EF9">
        <w:rPr>
          <w:rFonts w:hint="eastAsia"/>
          <w:sz w:val="24"/>
        </w:rPr>
        <w:t>故</w:t>
      </w:r>
      <w:r w:rsidR="00E73758">
        <w:rPr>
          <w:rFonts w:hint="eastAsia"/>
          <w:sz w:val="24"/>
        </w:rPr>
        <w:t>不得分年</w:t>
      </w:r>
      <w:r w:rsidR="0030551B">
        <w:rPr>
          <w:rFonts w:hint="eastAsia"/>
          <w:sz w:val="24"/>
        </w:rPr>
        <w:t>填報</w:t>
      </w:r>
      <w:r w:rsidR="00E73758">
        <w:rPr>
          <w:rFonts w:hint="eastAsia"/>
          <w:sz w:val="24"/>
        </w:rPr>
        <w:t>，</w:t>
      </w:r>
      <w:r w:rsidR="0021601E">
        <w:rPr>
          <w:rFonts w:hint="eastAsia"/>
          <w:sz w:val="24"/>
        </w:rPr>
        <w:t>計畫</w:t>
      </w:r>
      <w:r w:rsidR="002C7B24">
        <w:rPr>
          <w:rFonts w:hint="eastAsia"/>
          <w:sz w:val="24"/>
        </w:rPr>
        <w:t>預計於</w:t>
      </w:r>
      <w:r w:rsidR="002C7B24">
        <w:rPr>
          <w:rFonts w:hint="eastAsia"/>
          <w:sz w:val="24"/>
        </w:rPr>
        <w:t>11</w:t>
      </w:r>
      <w:r w:rsidR="001357BD">
        <w:rPr>
          <w:rFonts w:hint="eastAsia"/>
          <w:sz w:val="24"/>
        </w:rPr>
        <w:t>3</w:t>
      </w:r>
      <w:r w:rsidR="002C7B24">
        <w:rPr>
          <w:rFonts w:hint="eastAsia"/>
          <w:sz w:val="24"/>
        </w:rPr>
        <w:t>/</w:t>
      </w:r>
      <w:r w:rsidR="0021601E">
        <w:rPr>
          <w:rFonts w:hint="eastAsia"/>
          <w:sz w:val="24"/>
        </w:rPr>
        <w:t>1</w:t>
      </w:r>
      <w:r w:rsidR="002C7B24">
        <w:rPr>
          <w:rFonts w:hint="eastAsia"/>
          <w:sz w:val="24"/>
        </w:rPr>
        <w:t>2/</w:t>
      </w:r>
      <w:r w:rsidR="0021601E">
        <w:rPr>
          <w:rFonts w:hint="eastAsia"/>
          <w:sz w:val="24"/>
        </w:rPr>
        <w:t>15</w:t>
      </w:r>
      <w:r w:rsidR="002C7B24">
        <w:rPr>
          <w:rFonts w:hint="eastAsia"/>
          <w:sz w:val="24"/>
        </w:rPr>
        <w:t>結案，已超過</w:t>
      </w:r>
      <w:r w:rsidR="005B77CA">
        <w:rPr>
          <w:rFonts w:hint="eastAsia"/>
          <w:sz w:val="24"/>
        </w:rPr>
        <w:t>核配</w:t>
      </w:r>
      <w:r w:rsidR="005B77CA">
        <w:rPr>
          <w:rFonts w:hint="eastAsia"/>
          <w:sz w:val="24"/>
        </w:rPr>
        <w:t>11</w:t>
      </w:r>
      <w:r w:rsidR="001357BD">
        <w:rPr>
          <w:rFonts w:hint="eastAsia"/>
          <w:sz w:val="24"/>
        </w:rPr>
        <w:t>4</w:t>
      </w:r>
      <w:r w:rsidR="005B77CA">
        <w:rPr>
          <w:rFonts w:hint="eastAsia"/>
          <w:sz w:val="24"/>
        </w:rPr>
        <w:t>年</w:t>
      </w:r>
      <w:r w:rsidR="002C7B24">
        <w:rPr>
          <w:rFonts w:hint="eastAsia"/>
          <w:sz w:val="24"/>
        </w:rPr>
        <w:t>認列區間，故不予認列，請於核配</w:t>
      </w:r>
      <w:r w:rsidR="002C7B24">
        <w:rPr>
          <w:rFonts w:hint="eastAsia"/>
          <w:sz w:val="24"/>
        </w:rPr>
        <w:t>11</w:t>
      </w:r>
      <w:r w:rsidR="001357BD">
        <w:rPr>
          <w:rFonts w:hint="eastAsia"/>
          <w:sz w:val="24"/>
        </w:rPr>
        <w:t>5</w:t>
      </w:r>
      <w:r w:rsidR="002C7B24">
        <w:rPr>
          <w:rFonts w:hint="eastAsia"/>
          <w:sz w:val="24"/>
        </w:rPr>
        <w:t>年填報。</w:t>
      </w:r>
    </w:p>
    <w:p w14:paraId="53425A46" w14:textId="77777777" w:rsidR="00023B8A" w:rsidRDefault="00B1597F" w:rsidP="007673EA">
      <w:pPr>
        <w:pStyle w:val="a4"/>
        <w:numPr>
          <w:ilvl w:val="0"/>
          <w:numId w:val="1"/>
        </w:numPr>
        <w:ind w:leftChars="150" w:left="1022" w:hanging="482"/>
        <w:rPr>
          <w:sz w:val="24"/>
        </w:rPr>
      </w:pPr>
      <w:r>
        <w:rPr>
          <w:rFonts w:hint="eastAsia"/>
          <w:sz w:val="24"/>
        </w:rPr>
        <w:t>計畫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：</w:t>
      </w:r>
      <w:r w:rsidR="00347A87">
        <w:rPr>
          <w:rFonts w:hint="eastAsia"/>
          <w:sz w:val="24"/>
        </w:rPr>
        <w:t>因計畫</w:t>
      </w:r>
      <w:r w:rsidR="00D14703" w:rsidRPr="00D14703">
        <w:rPr>
          <w:rFonts w:hint="eastAsia"/>
          <w:sz w:val="24"/>
        </w:rPr>
        <w:t>展延</w:t>
      </w:r>
      <w:r w:rsidR="00347A87">
        <w:rPr>
          <w:rFonts w:hint="eastAsia"/>
          <w:sz w:val="24"/>
        </w:rPr>
        <w:t>且追加經費</w:t>
      </w:r>
      <w:r w:rsidR="00347A87">
        <w:rPr>
          <w:rFonts w:hint="eastAsia"/>
          <w:sz w:val="24"/>
        </w:rPr>
        <w:t>$200</w:t>
      </w:r>
      <w:r w:rsidR="00347A87">
        <w:rPr>
          <w:sz w:val="24"/>
        </w:rPr>
        <w:t>,000</w:t>
      </w:r>
      <w:r w:rsidR="00347A87">
        <w:rPr>
          <w:rFonts w:hint="eastAsia"/>
          <w:sz w:val="24"/>
        </w:rPr>
        <w:t>，故認列</w:t>
      </w:r>
      <w:r w:rsidR="00347A87">
        <w:rPr>
          <w:rFonts w:hint="eastAsia"/>
          <w:sz w:val="24"/>
        </w:rPr>
        <w:t>$5</w:t>
      </w:r>
      <w:r w:rsidR="00347A87">
        <w:rPr>
          <w:sz w:val="24"/>
        </w:rPr>
        <w:t>0</w:t>
      </w:r>
      <w:r w:rsidR="00347A87">
        <w:rPr>
          <w:rFonts w:hint="eastAsia"/>
          <w:sz w:val="24"/>
        </w:rPr>
        <w:t>0,</w:t>
      </w:r>
      <w:r w:rsidR="00347A87">
        <w:rPr>
          <w:sz w:val="24"/>
        </w:rPr>
        <w:t>000</w:t>
      </w:r>
      <w:r w:rsidR="00347A87">
        <w:rPr>
          <w:rFonts w:hint="eastAsia"/>
          <w:sz w:val="24"/>
        </w:rPr>
        <w:t>，惟須</w:t>
      </w:r>
      <w:r w:rsidR="00347A87" w:rsidRPr="00940CFC">
        <w:rPr>
          <w:rFonts w:hint="eastAsia"/>
          <w:sz w:val="24"/>
        </w:rPr>
        <w:t>留存所追加經費之原因及其相關佐證文件備查</w:t>
      </w:r>
      <w:r w:rsidR="008839B7">
        <w:rPr>
          <w:rFonts w:hint="eastAsia"/>
          <w:sz w:val="24"/>
        </w:rPr>
        <w:t>。</w:t>
      </w:r>
    </w:p>
    <w:p w14:paraId="338E079F" w14:textId="083DD26A" w:rsidR="004C2B58" w:rsidRDefault="004C2B58" w:rsidP="007673EA">
      <w:pPr>
        <w:pStyle w:val="a4"/>
        <w:numPr>
          <w:ilvl w:val="0"/>
          <w:numId w:val="1"/>
        </w:numPr>
        <w:ind w:leftChars="150" w:left="1022" w:hanging="482"/>
        <w:rPr>
          <w:sz w:val="24"/>
        </w:rPr>
      </w:pPr>
      <w:r>
        <w:rPr>
          <w:rFonts w:hint="eastAsia"/>
          <w:sz w:val="24"/>
        </w:rPr>
        <w:t>計畫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：</w:t>
      </w:r>
      <w:r w:rsidR="00347A87">
        <w:rPr>
          <w:rFonts w:hint="eastAsia"/>
          <w:sz w:val="24"/>
        </w:rPr>
        <w:t>因計畫</w:t>
      </w:r>
      <w:r w:rsidR="00D14703" w:rsidRPr="00D14703">
        <w:rPr>
          <w:rFonts w:hint="eastAsia"/>
          <w:sz w:val="24"/>
        </w:rPr>
        <w:t>展延</w:t>
      </w:r>
      <w:r w:rsidR="00F61FB2">
        <w:rPr>
          <w:rFonts w:hint="eastAsia"/>
          <w:sz w:val="24"/>
        </w:rPr>
        <w:t>，預計於</w:t>
      </w:r>
      <w:r w:rsidR="00F61FB2">
        <w:rPr>
          <w:rFonts w:hint="eastAsia"/>
          <w:sz w:val="24"/>
        </w:rPr>
        <w:t>11</w:t>
      </w:r>
      <w:r w:rsidR="001357BD">
        <w:rPr>
          <w:rFonts w:hint="eastAsia"/>
          <w:sz w:val="24"/>
        </w:rPr>
        <w:t>3</w:t>
      </w:r>
      <w:r w:rsidR="00F61FB2">
        <w:rPr>
          <w:rFonts w:hint="eastAsia"/>
          <w:sz w:val="24"/>
        </w:rPr>
        <w:t>/</w:t>
      </w:r>
      <w:r w:rsidR="00A3281B">
        <w:rPr>
          <w:sz w:val="24"/>
        </w:rPr>
        <w:t>1</w:t>
      </w:r>
      <w:r w:rsidR="00F61FB2">
        <w:rPr>
          <w:rFonts w:hint="eastAsia"/>
          <w:sz w:val="24"/>
        </w:rPr>
        <w:t>2/</w:t>
      </w:r>
      <w:r w:rsidR="00F61FB2">
        <w:rPr>
          <w:sz w:val="24"/>
        </w:rPr>
        <w:t>2</w:t>
      </w:r>
      <w:r w:rsidR="00570023">
        <w:rPr>
          <w:rFonts w:hint="eastAsia"/>
          <w:sz w:val="24"/>
        </w:rPr>
        <w:t>0</w:t>
      </w:r>
      <w:r w:rsidR="00F61FB2">
        <w:rPr>
          <w:rFonts w:hint="eastAsia"/>
          <w:sz w:val="24"/>
        </w:rPr>
        <w:t>結案</w:t>
      </w:r>
      <w:r w:rsidR="000F040E">
        <w:rPr>
          <w:rFonts w:hint="eastAsia"/>
          <w:sz w:val="24"/>
        </w:rPr>
        <w:t>，</w:t>
      </w:r>
      <w:r w:rsidR="00526CF5">
        <w:rPr>
          <w:rFonts w:hint="eastAsia"/>
          <w:sz w:val="24"/>
        </w:rPr>
        <w:t>已</w:t>
      </w:r>
      <w:r w:rsidR="00531988">
        <w:rPr>
          <w:rFonts w:hint="eastAsia"/>
          <w:sz w:val="24"/>
        </w:rPr>
        <w:t>超過認列區間</w:t>
      </w:r>
      <w:r w:rsidR="00347A87">
        <w:rPr>
          <w:rFonts w:hint="eastAsia"/>
          <w:sz w:val="24"/>
        </w:rPr>
        <w:t>，</w:t>
      </w:r>
      <w:r w:rsidR="00E813DF">
        <w:rPr>
          <w:rFonts w:hint="eastAsia"/>
          <w:sz w:val="24"/>
        </w:rPr>
        <w:t>故</w:t>
      </w:r>
      <w:r w:rsidR="00347A87">
        <w:rPr>
          <w:rFonts w:hint="eastAsia"/>
          <w:sz w:val="24"/>
        </w:rPr>
        <w:t>核配</w:t>
      </w:r>
      <w:r w:rsidR="00347A87">
        <w:rPr>
          <w:rFonts w:hint="eastAsia"/>
          <w:sz w:val="24"/>
        </w:rPr>
        <w:t>11</w:t>
      </w:r>
      <w:r w:rsidR="001357BD">
        <w:rPr>
          <w:rFonts w:hint="eastAsia"/>
          <w:sz w:val="24"/>
        </w:rPr>
        <w:t>4</w:t>
      </w:r>
      <w:r w:rsidR="00CB1A88">
        <w:rPr>
          <w:rFonts w:hint="eastAsia"/>
          <w:sz w:val="24"/>
        </w:rPr>
        <w:t>年</w:t>
      </w:r>
      <w:r w:rsidR="00347A87">
        <w:rPr>
          <w:rFonts w:hint="eastAsia"/>
          <w:sz w:val="24"/>
        </w:rPr>
        <w:t>不予認列，請於</w:t>
      </w:r>
      <w:r w:rsidR="00006BE1">
        <w:rPr>
          <w:rFonts w:hint="eastAsia"/>
          <w:sz w:val="24"/>
        </w:rPr>
        <w:t>核配</w:t>
      </w:r>
      <w:r w:rsidR="00006BE1">
        <w:rPr>
          <w:rFonts w:hint="eastAsia"/>
          <w:sz w:val="24"/>
        </w:rPr>
        <w:t>11</w:t>
      </w:r>
      <w:r w:rsidR="001357BD">
        <w:rPr>
          <w:rFonts w:hint="eastAsia"/>
          <w:sz w:val="24"/>
        </w:rPr>
        <w:t>5</w:t>
      </w:r>
      <w:r w:rsidR="00006BE1">
        <w:rPr>
          <w:rFonts w:hint="eastAsia"/>
          <w:sz w:val="24"/>
        </w:rPr>
        <w:t>年</w:t>
      </w:r>
      <w:r w:rsidR="00347A87">
        <w:rPr>
          <w:rFonts w:hint="eastAsia"/>
          <w:sz w:val="24"/>
        </w:rPr>
        <w:t>填報。</w:t>
      </w:r>
    </w:p>
    <w:p w14:paraId="6AC73095" w14:textId="77777777" w:rsidR="00275C3B" w:rsidRDefault="00D4124E" w:rsidP="007673EA">
      <w:pPr>
        <w:pStyle w:val="a4"/>
        <w:numPr>
          <w:ilvl w:val="0"/>
          <w:numId w:val="1"/>
        </w:numPr>
        <w:ind w:leftChars="150" w:left="1022" w:hanging="482"/>
        <w:rPr>
          <w:sz w:val="24"/>
        </w:rPr>
      </w:pPr>
      <w:r>
        <w:rPr>
          <w:rFonts w:hint="eastAsia"/>
          <w:sz w:val="24"/>
        </w:rPr>
        <w:t>計畫</w:t>
      </w:r>
      <w:r w:rsidR="004C2B58">
        <w:rPr>
          <w:rFonts w:hint="eastAsia"/>
          <w:sz w:val="24"/>
        </w:rPr>
        <w:t>5</w:t>
      </w:r>
      <w:r>
        <w:rPr>
          <w:rFonts w:hint="eastAsia"/>
          <w:sz w:val="24"/>
        </w:rPr>
        <w:t>：</w:t>
      </w:r>
      <w:r w:rsidR="00ED737F">
        <w:rPr>
          <w:rFonts w:hint="eastAsia"/>
          <w:sz w:val="24"/>
        </w:rPr>
        <w:t>因</w:t>
      </w:r>
      <w:r w:rsidR="00874144" w:rsidRPr="00874144">
        <w:rPr>
          <w:rFonts w:hint="eastAsia"/>
          <w:sz w:val="24"/>
        </w:rPr>
        <w:t>計畫提早</w:t>
      </w:r>
      <w:r w:rsidR="00256F37">
        <w:rPr>
          <w:rFonts w:hint="eastAsia"/>
          <w:sz w:val="24"/>
        </w:rPr>
        <w:t>結案</w:t>
      </w:r>
      <w:r w:rsidR="00D85A89">
        <w:rPr>
          <w:rFonts w:hint="eastAsia"/>
          <w:sz w:val="24"/>
        </w:rPr>
        <w:t>且後續款項未入帳，故僅認列</w:t>
      </w:r>
      <w:r w:rsidR="00352893">
        <w:rPr>
          <w:rFonts w:hint="eastAsia"/>
          <w:sz w:val="24"/>
        </w:rPr>
        <w:t>$</w:t>
      </w:r>
      <w:r w:rsidR="00D85A89">
        <w:rPr>
          <w:rFonts w:hint="eastAsia"/>
          <w:sz w:val="24"/>
        </w:rPr>
        <w:t>100</w:t>
      </w:r>
      <w:r w:rsidR="00D85A89">
        <w:rPr>
          <w:sz w:val="24"/>
        </w:rPr>
        <w:t>,</w:t>
      </w:r>
      <w:r w:rsidR="00D85A89">
        <w:rPr>
          <w:rFonts w:hint="eastAsia"/>
          <w:sz w:val="24"/>
        </w:rPr>
        <w:t>000</w:t>
      </w:r>
      <w:r w:rsidR="008549B3">
        <w:rPr>
          <w:rFonts w:hint="eastAsia"/>
          <w:sz w:val="24"/>
        </w:rPr>
        <w:t>。</w:t>
      </w:r>
    </w:p>
    <w:p w14:paraId="66816D8F" w14:textId="367C52A3" w:rsidR="00D4124E" w:rsidRPr="0054461D" w:rsidRDefault="00D4124E" w:rsidP="007673EA">
      <w:pPr>
        <w:pStyle w:val="a4"/>
        <w:numPr>
          <w:ilvl w:val="0"/>
          <w:numId w:val="1"/>
        </w:numPr>
        <w:ind w:leftChars="150" w:left="1022" w:hanging="482"/>
        <w:rPr>
          <w:sz w:val="24"/>
        </w:rPr>
      </w:pPr>
      <w:r w:rsidRPr="003F0D21">
        <w:rPr>
          <w:rFonts w:hint="eastAsia"/>
          <w:sz w:val="24"/>
        </w:rPr>
        <w:t>計畫</w:t>
      </w:r>
      <w:r w:rsidR="00CE1266">
        <w:rPr>
          <w:rFonts w:hint="eastAsia"/>
          <w:sz w:val="24"/>
        </w:rPr>
        <w:t>6</w:t>
      </w:r>
      <w:r w:rsidRPr="003F0D21">
        <w:rPr>
          <w:rFonts w:hint="eastAsia"/>
          <w:sz w:val="24"/>
        </w:rPr>
        <w:t>：</w:t>
      </w:r>
      <w:r w:rsidR="003F0D21">
        <w:rPr>
          <w:rFonts w:hint="eastAsia"/>
          <w:sz w:val="24"/>
        </w:rPr>
        <w:t>予以認列。</w:t>
      </w:r>
    </w:p>
    <w:sectPr w:rsidR="00D4124E" w:rsidRPr="0054461D" w:rsidSect="00DB7819">
      <w:pgSz w:w="16838" w:h="11906" w:orient="landscape"/>
      <w:pgMar w:top="720" w:right="720" w:bottom="720" w:left="720" w:header="851" w:footer="992" w:gutter="0"/>
      <w:cols w:space="425"/>
      <w:docGrid w:type="lines" w:linePitch="4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3C0B69" w14:textId="77777777" w:rsidR="00D14703" w:rsidRDefault="00D14703" w:rsidP="00D14703">
      <w:r>
        <w:separator/>
      </w:r>
    </w:p>
  </w:endnote>
  <w:endnote w:type="continuationSeparator" w:id="0">
    <w:p w14:paraId="13B0AE5C" w14:textId="77777777" w:rsidR="00D14703" w:rsidRDefault="00D14703" w:rsidP="00D147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5500DC" w14:textId="77777777" w:rsidR="00D14703" w:rsidRDefault="00D14703" w:rsidP="00D14703">
      <w:r>
        <w:separator/>
      </w:r>
    </w:p>
  </w:footnote>
  <w:footnote w:type="continuationSeparator" w:id="0">
    <w:p w14:paraId="46DD36AE" w14:textId="77777777" w:rsidR="00D14703" w:rsidRDefault="00D14703" w:rsidP="00D147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07AE"/>
    <w:multiLevelType w:val="hybridMultilevel"/>
    <w:tmpl w:val="98E06B52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2E2F7907"/>
    <w:multiLevelType w:val="hybridMultilevel"/>
    <w:tmpl w:val="B55634EC"/>
    <w:lvl w:ilvl="0" w:tplc="DAF8E980">
      <w:start w:val="1"/>
      <w:numFmt w:val="bullet"/>
      <w:lvlText w:val="Þ"/>
      <w:lvlJc w:val="left"/>
      <w:pPr>
        <w:ind w:left="480" w:hanging="48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480"/>
  <w:drawingGridVerticalSpacing w:val="245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23D"/>
    <w:rsid w:val="00006BE1"/>
    <w:rsid w:val="0001119B"/>
    <w:rsid w:val="0001178F"/>
    <w:rsid w:val="00023B8A"/>
    <w:rsid w:val="0002511E"/>
    <w:rsid w:val="000311AF"/>
    <w:rsid w:val="00057172"/>
    <w:rsid w:val="000748F2"/>
    <w:rsid w:val="00077F49"/>
    <w:rsid w:val="00087CDA"/>
    <w:rsid w:val="000A457C"/>
    <w:rsid w:val="000A52CD"/>
    <w:rsid w:val="000A7A9B"/>
    <w:rsid w:val="000B0490"/>
    <w:rsid w:val="000B7CA8"/>
    <w:rsid w:val="000C3046"/>
    <w:rsid w:val="000D04AB"/>
    <w:rsid w:val="000D352C"/>
    <w:rsid w:val="000D4593"/>
    <w:rsid w:val="000F040E"/>
    <w:rsid w:val="00105454"/>
    <w:rsid w:val="00132640"/>
    <w:rsid w:val="00135329"/>
    <w:rsid w:val="001357BD"/>
    <w:rsid w:val="001402F4"/>
    <w:rsid w:val="001509EB"/>
    <w:rsid w:val="00154977"/>
    <w:rsid w:val="00155598"/>
    <w:rsid w:val="001568A6"/>
    <w:rsid w:val="00160833"/>
    <w:rsid w:val="001628D6"/>
    <w:rsid w:val="00163CBE"/>
    <w:rsid w:val="00175ABF"/>
    <w:rsid w:val="00176AAC"/>
    <w:rsid w:val="00184A37"/>
    <w:rsid w:val="00185628"/>
    <w:rsid w:val="001938CE"/>
    <w:rsid w:val="001A10F4"/>
    <w:rsid w:val="001B4CC5"/>
    <w:rsid w:val="001B603B"/>
    <w:rsid w:val="001D62A7"/>
    <w:rsid w:val="001E2C4A"/>
    <w:rsid w:val="001E41DB"/>
    <w:rsid w:val="00214A03"/>
    <w:rsid w:val="0021601E"/>
    <w:rsid w:val="00223117"/>
    <w:rsid w:val="002328FE"/>
    <w:rsid w:val="00234BF0"/>
    <w:rsid w:val="0024282A"/>
    <w:rsid w:val="00243CEE"/>
    <w:rsid w:val="00244B0A"/>
    <w:rsid w:val="00256F37"/>
    <w:rsid w:val="00271A09"/>
    <w:rsid w:val="00275B75"/>
    <w:rsid w:val="00275BEA"/>
    <w:rsid w:val="00275C3B"/>
    <w:rsid w:val="00285D38"/>
    <w:rsid w:val="00285F16"/>
    <w:rsid w:val="002873AD"/>
    <w:rsid w:val="002A3075"/>
    <w:rsid w:val="002A7633"/>
    <w:rsid w:val="002C0F2B"/>
    <w:rsid w:val="002C403B"/>
    <w:rsid w:val="002C7B24"/>
    <w:rsid w:val="0030551B"/>
    <w:rsid w:val="0031107F"/>
    <w:rsid w:val="00337B08"/>
    <w:rsid w:val="00347A87"/>
    <w:rsid w:val="00352893"/>
    <w:rsid w:val="003624BE"/>
    <w:rsid w:val="003627F6"/>
    <w:rsid w:val="00365173"/>
    <w:rsid w:val="00381AD4"/>
    <w:rsid w:val="00394E20"/>
    <w:rsid w:val="003B7BF9"/>
    <w:rsid w:val="003C7BFA"/>
    <w:rsid w:val="003D0298"/>
    <w:rsid w:val="003D57A4"/>
    <w:rsid w:val="003D6CCC"/>
    <w:rsid w:val="003F0D21"/>
    <w:rsid w:val="0040142A"/>
    <w:rsid w:val="00402E0A"/>
    <w:rsid w:val="00414E4D"/>
    <w:rsid w:val="004607F9"/>
    <w:rsid w:val="004927C3"/>
    <w:rsid w:val="004A416F"/>
    <w:rsid w:val="004C2B58"/>
    <w:rsid w:val="004C7687"/>
    <w:rsid w:val="004D3131"/>
    <w:rsid w:val="004E0D47"/>
    <w:rsid w:val="004E3B8D"/>
    <w:rsid w:val="004E5EF9"/>
    <w:rsid w:val="004E75AC"/>
    <w:rsid w:val="00506BCE"/>
    <w:rsid w:val="00511B32"/>
    <w:rsid w:val="00526CF5"/>
    <w:rsid w:val="00531988"/>
    <w:rsid w:val="0054461D"/>
    <w:rsid w:val="0054485B"/>
    <w:rsid w:val="0055507F"/>
    <w:rsid w:val="0056043C"/>
    <w:rsid w:val="0056349F"/>
    <w:rsid w:val="005649C6"/>
    <w:rsid w:val="00570023"/>
    <w:rsid w:val="005731FB"/>
    <w:rsid w:val="00590EAB"/>
    <w:rsid w:val="005A2DDF"/>
    <w:rsid w:val="005B77CA"/>
    <w:rsid w:val="005C06AB"/>
    <w:rsid w:val="005C1116"/>
    <w:rsid w:val="005C5FBB"/>
    <w:rsid w:val="005E25E1"/>
    <w:rsid w:val="005F0F9A"/>
    <w:rsid w:val="005F339F"/>
    <w:rsid w:val="006456C3"/>
    <w:rsid w:val="00656E11"/>
    <w:rsid w:val="006706A0"/>
    <w:rsid w:val="0067078E"/>
    <w:rsid w:val="00677FE1"/>
    <w:rsid w:val="0068113A"/>
    <w:rsid w:val="006920D5"/>
    <w:rsid w:val="006A2B19"/>
    <w:rsid w:val="006A4E31"/>
    <w:rsid w:val="006A525D"/>
    <w:rsid w:val="006A6C2E"/>
    <w:rsid w:val="006C0B06"/>
    <w:rsid w:val="006C71C1"/>
    <w:rsid w:val="006D7102"/>
    <w:rsid w:val="006E7803"/>
    <w:rsid w:val="006F29F3"/>
    <w:rsid w:val="006F410C"/>
    <w:rsid w:val="006F4BA0"/>
    <w:rsid w:val="007102FB"/>
    <w:rsid w:val="00710B3E"/>
    <w:rsid w:val="00711A08"/>
    <w:rsid w:val="00746040"/>
    <w:rsid w:val="00761E3C"/>
    <w:rsid w:val="007673EA"/>
    <w:rsid w:val="00770881"/>
    <w:rsid w:val="00777848"/>
    <w:rsid w:val="00792E10"/>
    <w:rsid w:val="007A0000"/>
    <w:rsid w:val="007A0FA2"/>
    <w:rsid w:val="007B145D"/>
    <w:rsid w:val="007C5DEC"/>
    <w:rsid w:val="007D1C94"/>
    <w:rsid w:val="007E450C"/>
    <w:rsid w:val="007E5BFD"/>
    <w:rsid w:val="00801EED"/>
    <w:rsid w:val="00815362"/>
    <w:rsid w:val="00817AB6"/>
    <w:rsid w:val="008245B2"/>
    <w:rsid w:val="0083609A"/>
    <w:rsid w:val="00843CBD"/>
    <w:rsid w:val="00850D98"/>
    <w:rsid w:val="008549B3"/>
    <w:rsid w:val="00854EB2"/>
    <w:rsid w:val="0086776C"/>
    <w:rsid w:val="00874144"/>
    <w:rsid w:val="008767C4"/>
    <w:rsid w:val="00880DF3"/>
    <w:rsid w:val="00882C2F"/>
    <w:rsid w:val="00883275"/>
    <w:rsid w:val="008839B7"/>
    <w:rsid w:val="00887DA3"/>
    <w:rsid w:val="008B28EF"/>
    <w:rsid w:val="008B630B"/>
    <w:rsid w:val="008C01BE"/>
    <w:rsid w:val="008C3FB6"/>
    <w:rsid w:val="008C7D00"/>
    <w:rsid w:val="008D18FD"/>
    <w:rsid w:val="008E400F"/>
    <w:rsid w:val="008F33A4"/>
    <w:rsid w:val="00905015"/>
    <w:rsid w:val="00914C12"/>
    <w:rsid w:val="009156F6"/>
    <w:rsid w:val="00915AFE"/>
    <w:rsid w:val="009214E3"/>
    <w:rsid w:val="009237E5"/>
    <w:rsid w:val="00930C80"/>
    <w:rsid w:val="00940CFC"/>
    <w:rsid w:val="009469A3"/>
    <w:rsid w:val="009636CE"/>
    <w:rsid w:val="00963805"/>
    <w:rsid w:val="00973758"/>
    <w:rsid w:val="009743FF"/>
    <w:rsid w:val="00990499"/>
    <w:rsid w:val="009A683A"/>
    <w:rsid w:val="009B6117"/>
    <w:rsid w:val="009D6CDF"/>
    <w:rsid w:val="009E3944"/>
    <w:rsid w:val="009E4575"/>
    <w:rsid w:val="009E58AD"/>
    <w:rsid w:val="00A032E6"/>
    <w:rsid w:val="00A10ED7"/>
    <w:rsid w:val="00A16137"/>
    <w:rsid w:val="00A24A46"/>
    <w:rsid w:val="00A31C64"/>
    <w:rsid w:val="00A3281B"/>
    <w:rsid w:val="00A35C18"/>
    <w:rsid w:val="00A464B1"/>
    <w:rsid w:val="00A52B3A"/>
    <w:rsid w:val="00A7497B"/>
    <w:rsid w:val="00AA1D18"/>
    <w:rsid w:val="00AB3CDF"/>
    <w:rsid w:val="00AC453A"/>
    <w:rsid w:val="00AD0DDE"/>
    <w:rsid w:val="00AD717E"/>
    <w:rsid w:val="00AE3AD1"/>
    <w:rsid w:val="00AF3549"/>
    <w:rsid w:val="00AF664C"/>
    <w:rsid w:val="00B020B2"/>
    <w:rsid w:val="00B1597F"/>
    <w:rsid w:val="00B17DF9"/>
    <w:rsid w:val="00B22FC8"/>
    <w:rsid w:val="00B31371"/>
    <w:rsid w:val="00B34FD2"/>
    <w:rsid w:val="00B36D02"/>
    <w:rsid w:val="00B74019"/>
    <w:rsid w:val="00B85749"/>
    <w:rsid w:val="00B92C66"/>
    <w:rsid w:val="00BA3E12"/>
    <w:rsid w:val="00BB7284"/>
    <w:rsid w:val="00BC54B9"/>
    <w:rsid w:val="00BC7A9C"/>
    <w:rsid w:val="00BE0B77"/>
    <w:rsid w:val="00BF0F4F"/>
    <w:rsid w:val="00C11F7B"/>
    <w:rsid w:val="00C12699"/>
    <w:rsid w:val="00C179BF"/>
    <w:rsid w:val="00C23B1D"/>
    <w:rsid w:val="00C6293C"/>
    <w:rsid w:val="00C93EF0"/>
    <w:rsid w:val="00C946C0"/>
    <w:rsid w:val="00C94EF1"/>
    <w:rsid w:val="00CA26F8"/>
    <w:rsid w:val="00CA2774"/>
    <w:rsid w:val="00CA5048"/>
    <w:rsid w:val="00CB1A88"/>
    <w:rsid w:val="00CB61A9"/>
    <w:rsid w:val="00CC1A19"/>
    <w:rsid w:val="00CC712C"/>
    <w:rsid w:val="00CD36AE"/>
    <w:rsid w:val="00CD3745"/>
    <w:rsid w:val="00CE1266"/>
    <w:rsid w:val="00CE7706"/>
    <w:rsid w:val="00D01DCB"/>
    <w:rsid w:val="00D02E63"/>
    <w:rsid w:val="00D11D38"/>
    <w:rsid w:val="00D14703"/>
    <w:rsid w:val="00D245B5"/>
    <w:rsid w:val="00D24BB9"/>
    <w:rsid w:val="00D30271"/>
    <w:rsid w:val="00D30F7C"/>
    <w:rsid w:val="00D4124E"/>
    <w:rsid w:val="00D52256"/>
    <w:rsid w:val="00D5296F"/>
    <w:rsid w:val="00D60D9F"/>
    <w:rsid w:val="00D60F85"/>
    <w:rsid w:val="00D6123D"/>
    <w:rsid w:val="00D6179F"/>
    <w:rsid w:val="00D85A89"/>
    <w:rsid w:val="00D910A8"/>
    <w:rsid w:val="00D956EE"/>
    <w:rsid w:val="00DA1661"/>
    <w:rsid w:val="00DB271C"/>
    <w:rsid w:val="00DB5BC5"/>
    <w:rsid w:val="00DB7819"/>
    <w:rsid w:val="00DD52DA"/>
    <w:rsid w:val="00DF5874"/>
    <w:rsid w:val="00E10361"/>
    <w:rsid w:val="00E2569F"/>
    <w:rsid w:val="00E335BB"/>
    <w:rsid w:val="00E34A8C"/>
    <w:rsid w:val="00E46FD3"/>
    <w:rsid w:val="00E73758"/>
    <w:rsid w:val="00E80CB4"/>
    <w:rsid w:val="00E813DF"/>
    <w:rsid w:val="00E9513A"/>
    <w:rsid w:val="00EA2847"/>
    <w:rsid w:val="00EA5FF0"/>
    <w:rsid w:val="00EB0328"/>
    <w:rsid w:val="00EC21B6"/>
    <w:rsid w:val="00ED737F"/>
    <w:rsid w:val="00F0125F"/>
    <w:rsid w:val="00F01F66"/>
    <w:rsid w:val="00F02EAF"/>
    <w:rsid w:val="00F041E1"/>
    <w:rsid w:val="00F10156"/>
    <w:rsid w:val="00F140C4"/>
    <w:rsid w:val="00F15B17"/>
    <w:rsid w:val="00F25108"/>
    <w:rsid w:val="00F26760"/>
    <w:rsid w:val="00F27008"/>
    <w:rsid w:val="00F35133"/>
    <w:rsid w:val="00F358E1"/>
    <w:rsid w:val="00F42FFC"/>
    <w:rsid w:val="00F4621F"/>
    <w:rsid w:val="00F52A43"/>
    <w:rsid w:val="00F54B2D"/>
    <w:rsid w:val="00F57900"/>
    <w:rsid w:val="00F60F90"/>
    <w:rsid w:val="00F61F98"/>
    <w:rsid w:val="00F61FB2"/>
    <w:rsid w:val="00F62C2E"/>
    <w:rsid w:val="00F74755"/>
    <w:rsid w:val="00F82694"/>
    <w:rsid w:val="00F854E3"/>
    <w:rsid w:val="00F935BD"/>
    <w:rsid w:val="00F95E1D"/>
    <w:rsid w:val="00FD6766"/>
    <w:rsid w:val="00FD6875"/>
    <w:rsid w:val="00FE1928"/>
    <w:rsid w:val="00FE3A33"/>
    <w:rsid w:val="00FE71E7"/>
    <w:rsid w:val="00FF0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084F6E7C"/>
  <w15:chartTrackingRefBased/>
  <w15:docId w15:val="{74A280C3-47C7-4E0A-BA43-9CCAEA76C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標楷體" w:hAnsi="Times New Roman" w:cs="Times New Roman"/>
        <w:bCs/>
        <w:color w:val="000000"/>
        <w:kern w:val="2"/>
        <w:sz w:val="36"/>
        <w:szCs w:val="36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1">
    <w:name w:val="st1"/>
    <w:basedOn w:val="a"/>
    <w:link w:val="st10"/>
    <w:qFormat/>
    <w:rsid w:val="009E4575"/>
    <w:pPr>
      <w:autoSpaceDE w:val="0"/>
      <w:autoSpaceDN w:val="0"/>
      <w:adjustRightInd w:val="0"/>
      <w:snapToGrid w:val="0"/>
      <w:jc w:val="center"/>
    </w:pPr>
    <w:rPr>
      <w:b/>
      <w:bCs w:val="0"/>
    </w:rPr>
  </w:style>
  <w:style w:type="character" w:customStyle="1" w:styleId="st10">
    <w:name w:val="st1 字元"/>
    <w:basedOn w:val="a0"/>
    <w:link w:val="st1"/>
    <w:rsid w:val="009E4575"/>
    <w:rPr>
      <w:b/>
      <w:bCs w:val="0"/>
      <w:color w:val="000000"/>
    </w:rPr>
  </w:style>
  <w:style w:type="paragraph" w:customStyle="1" w:styleId="1">
    <w:name w:val="樣式1"/>
    <w:basedOn w:val="a"/>
    <w:link w:val="10"/>
    <w:qFormat/>
    <w:rsid w:val="00E80CB4"/>
    <w:pPr>
      <w:adjustRightInd w:val="0"/>
      <w:snapToGrid w:val="0"/>
      <w:jc w:val="center"/>
    </w:pPr>
    <w:rPr>
      <w:b/>
      <w:bCs w:val="0"/>
    </w:rPr>
  </w:style>
  <w:style w:type="character" w:customStyle="1" w:styleId="10">
    <w:name w:val="樣式1 字元"/>
    <w:basedOn w:val="a0"/>
    <w:link w:val="1"/>
    <w:rsid w:val="00E80CB4"/>
    <w:rPr>
      <w:rFonts w:eastAsia="標楷體"/>
      <w:b/>
      <w:bCs w:val="0"/>
      <w:sz w:val="36"/>
      <w:szCs w:val="36"/>
    </w:rPr>
  </w:style>
  <w:style w:type="table" w:styleId="a3">
    <w:name w:val="Table Grid"/>
    <w:basedOn w:val="a1"/>
    <w:uiPriority w:val="39"/>
    <w:rsid w:val="00D612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4461D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D1470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D14703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D1470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D1470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4323</TotalTime>
  <Pages>2</Pages>
  <Words>187</Words>
  <Characters>1066</Characters>
  <Application>Microsoft Office Word</Application>
  <DocSecurity>0</DocSecurity>
  <Lines>8</Lines>
  <Paragraphs>2</Paragraphs>
  <ScaleCrop>false</ScaleCrop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俊良 陳</dc:creator>
  <cp:keywords/>
  <dc:description/>
  <cp:lastModifiedBy>文賢 丁</cp:lastModifiedBy>
  <cp:revision>319</cp:revision>
  <dcterms:created xsi:type="dcterms:W3CDTF">2022-08-25T08:19:00Z</dcterms:created>
  <dcterms:modified xsi:type="dcterms:W3CDTF">2024-10-09T02:53:00Z</dcterms:modified>
</cp:coreProperties>
</file>