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56" w:rsidRDefault="002D3956" w:rsidP="00C24BCD">
      <w:pPr>
        <w:pStyle w:val="27"/>
        <w:tabs>
          <w:tab w:val="clear" w:pos="510"/>
          <w:tab w:val="clear" w:pos="851"/>
          <w:tab w:val="clear" w:pos="10206"/>
          <w:tab w:val="left" w:pos="284"/>
          <w:tab w:val="left" w:pos="709"/>
          <w:tab w:val="right" w:leader="dot" w:pos="9781"/>
        </w:tabs>
        <w:spacing w:before="0" w:after="0" w:line="240" w:lineRule="auto"/>
        <w:ind w:rightChars="-6" w:right="-14"/>
        <w:jc w:val="center"/>
        <w:outlineLvl w:val="0"/>
      </w:pPr>
      <w:bookmarkStart w:id="0" w:name="_Toc486923515"/>
      <w:r w:rsidRPr="002C4629">
        <w:rPr>
          <w:rFonts w:hint="eastAsia"/>
        </w:rPr>
        <w:t>教育部獎勵補助私立技專校院整體發展經費核配及申請要點之認列須知</w:t>
      </w:r>
      <w:bookmarkEnd w:id="0"/>
    </w:p>
    <w:p w:rsidR="007C417A" w:rsidRPr="001E3030" w:rsidRDefault="007C417A" w:rsidP="007C417A">
      <w:pPr>
        <w:pStyle w:val="aff6"/>
        <w:numPr>
          <w:ilvl w:val="0"/>
          <w:numId w:val="50"/>
        </w:numPr>
        <w:spacing w:line="396" w:lineRule="exact"/>
        <w:ind w:leftChars="0" w:left="504" w:hanging="504"/>
        <w:rPr>
          <w:rFonts w:eastAsia="標楷體"/>
          <w:bCs/>
        </w:rPr>
      </w:pPr>
      <w:r w:rsidRPr="001E3030">
        <w:rPr>
          <w:rFonts w:eastAsia="標楷體"/>
          <w:bCs/>
        </w:rPr>
        <w:t>為補充教育部獎勵補助私立技專校院整體發展經費核配及申請要點之相關說明，特訂</w:t>
      </w:r>
      <w:proofErr w:type="gramStart"/>
      <w:r w:rsidRPr="001E3030">
        <w:rPr>
          <w:rFonts w:eastAsia="標楷體"/>
          <w:bCs/>
        </w:rPr>
        <w:t>定本認列</w:t>
      </w:r>
      <w:proofErr w:type="gramEnd"/>
      <w:r w:rsidRPr="001E3030">
        <w:rPr>
          <w:rFonts w:eastAsia="標楷體"/>
          <w:bCs/>
        </w:rPr>
        <w:t>須知說明事項。</w:t>
      </w:r>
    </w:p>
    <w:p w:rsidR="007C417A" w:rsidRPr="001E3030" w:rsidRDefault="007C417A" w:rsidP="007C417A">
      <w:pPr>
        <w:pStyle w:val="aff6"/>
        <w:numPr>
          <w:ilvl w:val="0"/>
          <w:numId w:val="50"/>
        </w:numPr>
        <w:spacing w:line="396" w:lineRule="exact"/>
        <w:ind w:leftChars="0" w:left="504" w:hanging="504"/>
        <w:rPr>
          <w:rFonts w:eastAsia="標楷體"/>
          <w:bCs/>
        </w:rPr>
      </w:pPr>
      <w:r w:rsidRPr="001E3030">
        <w:rPr>
          <w:rFonts w:eastAsia="標楷體"/>
          <w:bCs/>
        </w:rPr>
        <w:t>補助核配基準：</w:t>
      </w:r>
    </w:p>
    <w:p w:rsidR="007C417A" w:rsidRPr="001E3030" w:rsidRDefault="007C417A" w:rsidP="007C417A">
      <w:pPr>
        <w:numPr>
          <w:ilvl w:val="0"/>
          <w:numId w:val="11"/>
        </w:numPr>
        <w:tabs>
          <w:tab w:val="left" w:pos="284"/>
        </w:tabs>
        <w:spacing w:line="400" w:lineRule="exact"/>
        <w:ind w:left="714" w:hanging="601"/>
        <w:textAlignment w:val="auto"/>
        <w:rPr>
          <w:rFonts w:eastAsia="標楷體"/>
        </w:rPr>
      </w:pPr>
      <w:r w:rsidRPr="001E3030">
        <w:rPr>
          <w:rFonts w:eastAsia="標楷體"/>
        </w:rPr>
        <w:t>現有規模：</w:t>
      </w:r>
    </w:p>
    <w:p w:rsidR="007C417A" w:rsidRPr="001E3030" w:rsidRDefault="007C417A" w:rsidP="007C417A">
      <w:pPr>
        <w:numPr>
          <w:ilvl w:val="0"/>
          <w:numId w:val="12"/>
        </w:numPr>
        <w:tabs>
          <w:tab w:val="num" w:pos="355"/>
          <w:tab w:val="num" w:pos="567"/>
          <w:tab w:val="num" w:pos="742"/>
          <w:tab w:val="num" w:pos="812"/>
        </w:tabs>
        <w:spacing w:line="400" w:lineRule="exact"/>
        <w:ind w:left="714" w:hanging="284"/>
        <w:textAlignment w:val="auto"/>
        <w:rPr>
          <w:rFonts w:eastAsia="標楷體"/>
        </w:rPr>
      </w:pPr>
      <w:r w:rsidRPr="001E3030">
        <w:rPr>
          <w:rFonts w:eastAsia="標楷體"/>
        </w:rPr>
        <w:t>學生數：</w:t>
      </w:r>
    </w:p>
    <w:p w:rsidR="007C417A" w:rsidRPr="001E3030" w:rsidRDefault="007C417A" w:rsidP="007C417A">
      <w:pPr>
        <w:numPr>
          <w:ilvl w:val="0"/>
          <w:numId w:val="13"/>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學生數以</w:t>
      </w:r>
      <w:r>
        <w:rPr>
          <w:rFonts w:eastAsia="標楷體"/>
          <w:b/>
          <w:color w:val="FF0000"/>
          <w:u w:val="single"/>
        </w:rPr>
        <w:t>107</w:t>
      </w:r>
      <w:r w:rsidRPr="001E3030">
        <w:rPr>
          <w:rFonts w:eastAsia="標楷體"/>
        </w:rPr>
        <w:t>年</w:t>
      </w:r>
      <w:r w:rsidRPr="001E3030">
        <w:rPr>
          <w:rFonts w:eastAsia="標楷體"/>
        </w:rPr>
        <w:t>10</w:t>
      </w:r>
      <w:r w:rsidRPr="001E3030">
        <w:rPr>
          <w:rFonts w:eastAsia="標楷體"/>
        </w:rPr>
        <w:t>月</w:t>
      </w:r>
      <w:r w:rsidRPr="001E3030">
        <w:rPr>
          <w:rFonts w:eastAsia="標楷體"/>
        </w:rPr>
        <w:t>15</w:t>
      </w:r>
      <w:r w:rsidRPr="001E3030">
        <w:rPr>
          <w:rFonts w:eastAsia="標楷體"/>
        </w:rPr>
        <w:t>日</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rPr>
        <w:t>在學且有學籍之中華民國國籍學生、境外學生及產學攜手合作計畫之在籍學生為計算基準。</w:t>
      </w:r>
    </w:p>
    <w:p w:rsidR="007C417A" w:rsidRPr="001E3030" w:rsidRDefault="007C417A" w:rsidP="007C417A">
      <w:pPr>
        <w:numPr>
          <w:ilvl w:val="0"/>
          <w:numId w:val="13"/>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在籍學生之學制配分方式如下：</w:t>
      </w:r>
    </w:p>
    <w:tbl>
      <w:tblPr>
        <w:tblW w:w="8101"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2"/>
        <w:gridCol w:w="1559"/>
      </w:tblGrid>
      <w:tr w:rsidR="007C417A" w:rsidRPr="0041238F" w:rsidTr="00762C2C">
        <w:trPr>
          <w:trHeight w:val="340"/>
        </w:trPr>
        <w:tc>
          <w:tcPr>
            <w:tcW w:w="6542" w:type="dxa"/>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研究所日間學制、在職專班及大學部四技日間</w:t>
            </w:r>
            <w:proofErr w:type="gramStart"/>
            <w:r w:rsidRPr="001E3030">
              <w:rPr>
                <w:rFonts w:eastAsia="標楷體"/>
              </w:rPr>
              <w:t>學制每生</w:t>
            </w:r>
            <w:proofErr w:type="gramEnd"/>
          </w:p>
        </w:tc>
        <w:tc>
          <w:tcPr>
            <w:tcW w:w="1559" w:type="dxa"/>
            <w:vAlign w:val="center"/>
            <w:hideMark/>
          </w:tcPr>
          <w:p w:rsidR="007C417A" w:rsidRPr="001E3030" w:rsidRDefault="007C417A" w:rsidP="00762C2C">
            <w:pPr>
              <w:tabs>
                <w:tab w:val="left" w:pos="1980"/>
                <w:tab w:val="left" w:pos="2340"/>
              </w:tabs>
              <w:snapToGrid w:val="0"/>
              <w:spacing w:line="240" w:lineRule="auto"/>
              <w:ind w:leftChars="296" w:left="710"/>
              <w:jc w:val="right"/>
              <w:rPr>
                <w:rFonts w:eastAsia="標楷體"/>
              </w:rPr>
            </w:pPr>
            <w:r w:rsidRPr="001E3030">
              <w:rPr>
                <w:rFonts w:eastAsia="標楷體"/>
              </w:rPr>
              <w:t>1</w:t>
            </w:r>
            <w:r w:rsidRPr="001E3030">
              <w:rPr>
                <w:rFonts w:eastAsia="標楷體"/>
              </w:rPr>
              <w:t>分</w:t>
            </w:r>
          </w:p>
        </w:tc>
      </w:tr>
      <w:tr w:rsidR="007C417A" w:rsidRPr="0041238F" w:rsidTr="00762C2C">
        <w:trPr>
          <w:trHeight w:val="340"/>
        </w:trPr>
        <w:tc>
          <w:tcPr>
            <w:tcW w:w="6542" w:type="dxa"/>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大學部二技及專科部二專之日間</w:t>
            </w:r>
            <w:proofErr w:type="gramStart"/>
            <w:r w:rsidRPr="001E3030">
              <w:rPr>
                <w:rFonts w:eastAsia="標楷體"/>
              </w:rPr>
              <w:t>學制每生</w:t>
            </w:r>
            <w:proofErr w:type="gramEnd"/>
          </w:p>
        </w:tc>
        <w:tc>
          <w:tcPr>
            <w:tcW w:w="1559" w:type="dxa"/>
            <w:vAlign w:val="center"/>
            <w:hideMark/>
          </w:tcPr>
          <w:p w:rsidR="007C417A" w:rsidRPr="001E3030" w:rsidRDefault="007C417A" w:rsidP="00762C2C">
            <w:pPr>
              <w:tabs>
                <w:tab w:val="left" w:pos="1980"/>
                <w:tab w:val="left" w:pos="2340"/>
              </w:tabs>
              <w:snapToGrid w:val="0"/>
              <w:spacing w:line="240" w:lineRule="auto"/>
              <w:ind w:leftChars="296" w:left="710"/>
              <w:jc w:val="right"/>
              <w:rPr>
                <w:rFonts w:eastAsia="標楷體"/>
              </w:rPr>
            </w:pPr>
            <w:r w:rsidRPr="001E3030">
              <w:rPr>
                <w:rFonts w:eastAsia="標楷體"/>
              </w:rPr>
              <w:t>1.5</w:t>
            </w:r>
            <w:r w:rsidRPr="001E3030">
              <w:rPr>
                <w:rFonts w:eastAsia="標楷體"/>
              </w:rPr>
              <w:t>分</w:t>
            </w:r>
          </w:p>
        </w:tc>
      </w:tr>
      <w:tr w:rsidR="007C417A" w:rsidRPr="0041238F" w:rsidTr="00762C2C">
        <w:trPr>
          <w:trHeight w:val="340"/>
        </w:trPr>
        <w:tc>
          <w:tcPr>
            <w:tcW w:w="6542" w:type="dxa"/>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專科部五專日間</w:t>
            </w:r>
            <w:proofErr w:type="gramStart"/>
            <w:r w:rsidRPr="001E3030">
              <w:rPr>
                <w:rFonts w:eastAsia="標楷體"/>
              </w:rPr>
              <w:t>學制每生</w:t>
            </w:r>
            <w:proofErr w:type="gramEnd"/>
          </w:p>
        </w:tc>
        <w:tc>
          <w:tcPr>
            <w:tcW w:w="1559" w:type="dxa"/>
            <w:vAlign w:val="center"/>
            <w:hideMark/>
          </w:tcPr>
          <w:p w:rsidR="007C417A" w:rsidRPr="001E3030" w:rsidRDefault="007C417A" w:rsidP="00762C2C">
            <w:pPr>
              <w:tabs>
                <w:tab w:val="left" w:pos="1980"/>
                <w:tab w:val="left" w:pos="2340"/>
              </w:tabs>
              <w:snapToGrid w:val="0"/>
              <w:spacing w:line="240" w:lineRule="auto"/>
              <w:ind w:leftChars="296" w:left="710"/>
              <w:jc w:val="right"/>
              <w:rPr>
                <w:rFonts w:eastAsia="標楷體"/>
              </w:rPr>
            </w:pPr>
            <w:r w:rsidRPr="001E3030">
              <w:rPr>
                <w:rFonts w:eastAsia="標楷體"/>
              </w:rPr>
              <w:t>2</w:t>
            </w:r>
            <w:r w:rsidRPr="001E3030">
              <w:rPr>
                <w:rFonts w:eastAsia="標楷體"/>
              </w:rPr>
              <w:t>分</w:t>
            </w:r>
          </w:p>
        </w:tc>
      </w:tr>
      <w:tr w:rsidR="007C417A" w:rsidRPr="0041238F" w:rsidTr="00762C2C">
        <w:trPr>
          <w:trHeight w:val="340"/>
        </w:trPr>
        <w:tc>
          <w:tcPr>
            <w:tcW w:w="6542" w:type="dxa"/>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大學部及專科部之進修</w:t>
            </w:r>
            <w:proofErr w:type="gramStart"/>
            <w:r w:rsidRPr="001E3030">
              <w:rPr>
                <w:rFonts w:eastAsia="標楷體"/>
              </w:rPr>
              <w:t>學制每生</w:t>
            </w:r>
            <w:proofErr w:type="gramEnd"/>
          </w:p>
        </w:tc>
        <w:tc>
          <w:tcPr>
            <w:tcW w:w="1559" w:type="dxa"/>
            <w:vAlign w:val="center"/>
            <w:hideMark/>
          </w:tcPr>
          <w:p w:rsidR="007C417A" w:rsidRPr="001E3030" w:rsidRDefault="007C417A" w:rsidP="00762C2C">
            <w:pPr>
              <w:tabs>
                <w:tab w:val="left" w:pos="1980"/>
                <w:tab w:val="left" w:pos="2340"/>
              </w:tabs>
              <w:snapToGrid w:val="0"/>
              <w:spacing w:line="240" w:lineRule="auto"/>
              <w:ind w:leftChars="296" w:left="710"/>
              <w:jc w:val="right"/>
              <w:rPr>
                <w:rFonts w:eastAsia="標楷體"/>
              </w:rPr>
            </w:pPr>
            <w:r w:rsidRPr="001E3030">
              <w:rPr>
                <w:rFonts w:eastAsia="標楷體"/>
              </w:rPr>
              <w:t>0.5</w:t>
            </w:r>
            <w:r w:rsidRPr="001E3030">
              <w:rPr>
                <w:rFonts w:eastAsia="標楷體"/>
              </w:rPr>
              <w:t>分</w:t>
            </w:r>
          </w:p>
        </w:tc>
      </w:tr>
    </w:tbl>
    <w:p w:rsidR="007C417A" w:rsidRPr="001E3030" w:rsidRDefault="007C417A" w:rsidP="007C417A">
      <w:pPr>
        <w:numPr>
          <w:ilvl w:val="0"/>
          <w:numId w:val="13"/>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經本部核准實施春、秋二季招生方式之系科班，以其實際在校上課之系科班學生數計算。</w:t>
      </w:r>
    </w:p>
    <w:p w:rsidR="007C417A" w:rsidRPr="001E3030" w:rsidRDefault="007C417A" w:rsidP="007C417A">
      <w:pPr>
        <w:numPr>
          <w:ilvl w:val="0"/>
          <w:numId w:val="13"/>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「產學攜手合作計畫」之學生數，加權值以</w:t>
      </w:r>
      <w:r w:rsidRPr="001E3030">
        <w:rPr>
          <w:rFonts w:eastAsia="標楷體"/>
        </w:rPr>
        <w:t>1.2</w:t>
      </w:r>
      <w:r w:rsidRPr="001E3030">
        <w:rPr>
          <w:rFonts w:eastAsia="標楷體"/>
        </w:rPr>
        <w:t>倍計算。</w:t>
      </w:r>
    </w:p>
    <w:p w:rsidR="007C417A" w:rsidRDefault="007C417A" w:rsidP="007C417A">
      <w:pPr>
        <w:numPr>
          <w:ilvl w:val="0"/>
          <w:numId w:val="13"/>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「農林漁牧及工業領域產業類科」之學生數，加權值以</w:t>
      </w:r>
      <w:r w:rsidRPr="001E3030">
        <w:rPr>
          <w:rFonts w:eastAsia="標楷體"/>
        </w:rPr>
        <w:t>5</w:t>
      </w:r>
      <w:r w:rsidRPr="001E3030">
        <w:rPr>
          <w:rFonts w:eastAsia="標楷體"/>
        </w:rPr>
        <w:t>倍計算。</w:t>
      </w:r>
    </w:p>
    <w:p w:rsidR="007C417A" w:rsidRPr="00581469" w:rsidRDefault="007C417A" w:rsidP="007C417A">
      <w:pPr>
        <w:numPr>
          <w:ilvl w:val="0"/>
          <w:numId w:val="13"/>
        </w:numPr>
        <w:tabs>
          <w:tab w:val="clear" w:pos="1109"/>
          <w:tab w:val="num" w:pos="812"/>
        </w:tabs>
        <w:spacing w:line="400" w:lineRule="exact"/>
        <w:ind w:leftChars="311" w:left="1202" w:hangingChars="190" w:hanging="456"/>
        <w:textAlignment w:val="auto"/>
        <w:rPr>
          <w:rFonts w:eastAsia="標楷體"/>
        </w:rPr>
      </w:pPr>
      <w:r w:rsidRPr="00581469">
        <w:rPr>
          <w:rFonts w:eastAsia="標楷體"/>
        </w:rPr>
        <w:t>各校之所系科，依其收費標準分級，</w:t>
      </w:r>
      <w:proofErr w:type="gramStart"/>
      <w:r w:rsidRPr="00581469">
        <w:rPr>
          <w:rFonts w:eastAsia="標楷體"/>
        </w:rPr>
        <w:t>Ａ</w:t>
      </w:r>
      <w:proofErr w:type="gramEnd"/>
      <w:r w:rsidRPr="00581469">
        <w:rPr>
          <w:rFonts w:eastAsia="標楷體"/>
        </w:rPr>
        <w:t>級加權學生數</w:t>
      </w:r>
      <w:r w:rsidRPr="00581469">
        <w:rPr>
          <w:rFonts w:eastAsia="標楷體"/>
        </w:rPr>
        <w:t>1.3</w:t>
      </w:r>
      <w:r w:rsidRPr="00581469">
        <w:rPr>
          <w:rFonts w:eastAsia="標楷體"/>
        </w:rPr>
        <w:t>倍，</w:t>
      </w:r>
      <w:proofErr w:type="gramStart"/>
      <w:r w:rsidRPr="00581469">
        <w:rPr>
          <w:rFonts w:eastAsia="標楷體"/>
        </w:rPr>
        <w:t>Ｂ</w:t>
      </w:r>
      <w:proofErr w:type="gramEnd"/>
      <w:r w:rsidRPr="00581469">
        <w:rPr>
          <w:rFonts w:eastAsia="標楷體"/>
        </w:rPr>
        <w:t>級不得加權，所系科分級如下：</w:t>
      </w:r>
    </w:p>
    <w:tbl>
      <w:tblPr>
        <w:tblW w:w="8063"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969"/>
        <w:gridCol w:w="3327"/>
      </w:tblGrid>
      <w:tr w:rsidR="007C417A" w:rsidRPr="001E3030" w:rsidTr="00762C2C">
        <w:trPr>
          <w:trHeight w:val="340"/>
        </w:trPr>
        <w:tc>
          <w:tcPr>
            <w:tcW w:w="767" w:type="dxa"/>
            <w:vAlign w:val="center"/>
            <w:hideMark/>
          </w:tcPr>
          <w:p w:rsidR="007C417A" w:rsidRPr="001E3030" w:rsidRDefault="007C417A" w:rsidP="00762C2C">
            <w:pPr>
              <w:snapToGrid w:val="0"/>
              <w:spacing w:line="240" w:lineRule="auto"/>
              <w:jc w:val="center"/>
              <w:rPr>
                <w:rFonts w:eastAsia="標楷體"/>
              </w:rPr>
            </w:pPr>
            <w:r w:rsidRPr="001E3030">
              <w:rPr>
                <w:rFonts w:eastAsia="標楷體"/>
              </w:rPr>
              <w:t>級別</w:t>
            </w:r>
          </w:p>
        </w:tc>
        <w:tc>
          <w:tcPr>
            <w:tcW w:w="3969" w:type="dxa"/>
            <w:vAlign w:val="center"/>
            <w:hideMark/>
          </w:tcPr>
          <w:p w:rsidR="007C417A" w:rsidRPr="001E3030" w:rsidRDefault="007C417A" w:rsidP="00762C2C">
            <w:pPr>
              <w:snapToGrid w:val="0"/>
              <w:spacing w:line="240" w:lineRule="auto"/>
              <w:jc w:val="center"/>
              <w:rPr>
                <w:rFonts w:eastAsia="標楷體"/>
              </w:rPr>
            </w:pPr>
            <w:r w:rsidRPr="001E3030">
              <w:rPr>
                <w:rFonts w:eastAsia="標楷體"/>
              </w:rPr>
              <w:t>所系科類別</w:t>
            </w:r>
          </w:p>
        </w:tc>
        <w:tc>
          <w:tcPr>
            <w:tcW w:w="3327" w:type="dxa"/>
            <w:vAlign w:val="center"/>
            <w:hideMark/>
          </w:tcPr>
          <w:p w:rsidR="007C417A" w:rsidRPr="001E3030" w:rsidRDefault="007C417A" w:rsidP="00762C2C">
            <w:pPr>
              <w:snapToGrid w:val="0"/>
              <w:spacing w:line="240" w:lineRule="auto"/>
              <w:jc w:val="center"/>
              <w:rPr>
                <w:rFonts w:eastAsia="標楷體"/>
              </w:rPr>
            </w:pPr>
            <w:r w:rsidRPr="001E3030">
              <w:rPr>
                <w:rFonts w:eastAsia="標楷體"/>
              </w:rPr>
              <w:t>對照收費標準級別</w:t>
            </w:r>
          </w:p>
        </w:tc>
      </w:tr>
      <w:tr w:rsidR="007C417A" w:rsidRPr="001E3030" w:rsidTr="00762C2C">
        <w:trPr>
          <w:trHeight w:val="243"/>
        </w:trPr>
        <w:tc>
          <w:tcPr>
            <w:tcW w:w="767" w:type="dxa"/>
            <w:vAlign w:val="center"/>
            <w:hideMark/>
          </w:tcPr>
          <w:p w:rsidR="007C417A" w:rsidRPr="001E3030" w:rsidRDefault="007C417A" w:rsidP="00762C2C">
            <w:pPr>
              <w:snapToGrid w:val="0"/>
              <w:spacing w:line="240" w:lineRule="auto"/>
              <w:jc w:val="center"/>
              <w:rPr>
                <w:rFonts w:eastAsia="標楷體"/>
              </w:rPr>
            </w:pPr>
            <w:proofErr w:type="gramStart"/>
            <w:r w:rsidRPr="001E3030">
              <w:rPr>
                <w:rFonts w:eastAsia="標楷體"/>
              </w:rPr>
              <w:t>Ａ</w:t>
            </w:r>
            <w:proofErr w:type="gramEnd"/>
          </w:p>
        </w:tc>
        <w:tc>
          <w:tcPr>
            <w:tcW w:w="3969" w:type="dxa"/>
            <w:hideMark/>
          </w:tcPr>
          <w:p w:rsidR="007C417A" w:rsidRPr="001E3030" w:rsidRDefault="007C417A" w:rsidP="00762C2C">
            <w:pPr>
              <w:snapToGrid w:val="0"/>
              <w:spacing w:line="240" w:lineRule="auto"/>
              <w:rPr>
                <w:rFonts w:eastAsia="標楷體"/>
              </w:rPr>
            </w:pPr>
            <w:r w:rsidRPr="001E3030">
              <w:rPr>
                <w:rFonts w:eastAsia="標楷體"/>
              </w:rPr>
              <w:t>工業、海事、</w:t>
            </w:r>
            <w:proofErr w:type="gramStart"/>
            <w:r w:rsidRPr="001E3030">
              <w:rPr>
                <w:rFonts w:eastAsia="標楷體"/>
              </w:rPr>
              <w:t>醫</w:t>
            </w:r>
            <w:proofErr w:type="gramEnd"/>
            <w:r w:rsidRPr="001E3030">
              <w:rPr>
                <w:rFonts w:eastAsia="標楷體"/>
              </w:rPr>
              <w:t>技、藥學、護理類、音樂、藝術、家政類等</w:t>
            </w:r>
          </w:p>
        </w:tc>
        <w:tc>
          <w:tcPr>
            <w:tcW w:w="3327" w:type="dxa"/>
            <w:hideMark/>
          </w:tcPr>
          <w:p w:rsidR="007C417A" w:rsidRPr="001E3030" w:rsidRDefault="007C417A" w:rsidP="00762C2C">
            <w:pPr>
              <w:snapToGrid w:val="0"/>
              <w:spacing w:line="240" w:lineRule="auto"/>
              <w:rPr>
                <w:rFonts w:eastAsia="標楷體"/>
              </w:rPr>
            </w:pPr>
            <w:proofErr w:type="gramStart"/>
            <w:r w:rsidRPr="001E3030">
              <w:rPr>
                <w:rFonts w:eastAsia="標楷體"/>
              </w:rPr>
              <w:t>Ａ</w:t>
            </w:r>
            <w:proofErr w:type="gramEnd"/>
            <w:r w:rsidRPr="001E3030">
              <w:rPr>
                <w:rFonts w:eastAsia="標楷體"/>
              </w:rPr>
              <w:t>２、</w:t>
            </w:r>
            <w:proofErr w:type="gramStart"/>
            <w:r w:rsidRPr="001E3030">
              <w:rPr>
                <w:rFonts w:eastAsia="標楷體"/>
              </w:rPr>
              <w:t>Ａ</w:t>
            </w:r>
            <w:proofErr w:type="gramEnd"/>
            <w:r w:rsidRPr="001E3030">
              <w:rPr>
                <w:rFonts w:eastAsia="標楷體"/>
              </w:rPr>
              <w:t>３、</w:t>
            </w:r>
            <w:proofErr w:type="gramStart"/>
            <w:r w:rsidRPr="001E3030">
              <w:rPr>
                <w:rFonts w:eastAsia="標楷體"/>
              </w:rPr>
              <w:t>Ｂ</w:t>
            </w:r>
            <w:proofErr w:type="gramEnd"/>
            <w:r w:rsidRPr="001E3030">
              <w:rPr>
                <w:rFonts w:eastAsia="標楷體"/>
              </w:rPr>
              <w:t>２、</w:t>
            </w:r>
            <w:proofErr w:type="gramStart"/>
            <w:r w:rsidRPr="001E3030">
              <w:rPr>
                <w:rFonts w:eastAsia="標楷體"/>
              </w:rPr>
              <w:t>Ｂ</w:t>
            </w:r>
            <w:proofErr w:type="gramEnd"/>
            <w:r w:rsidRPr="001E3030">
              <w:rPr>
                <w:rFonts w:eastAsia="標楷體"/>
              </w:rPr>
              <w:t>３、</w:t>
            </w:r>
          </w:p>
          <w:p w:rsidR="007C417A" w:rsidRPr="001E3030" w:rsidRDefault="007C417A" w:rsidP="00762C2C">
            <w:pPr>
              <w:snapToGrid w:val="0"/>
              <w:spacing w:line="240" w:lineRule="auto"/>
              <w:rPr>
                <w:rFonts w:eastAsia="標楷體"/>
              </w:rPr>
            </w:pPr>
            <w:proofErr w:type="gramStart"/>
            <w:r w:rsidRPr="001E3030">
              <w:rPr>
                <w:rFonts w:eastAsia="標楷體"/>
              </w:rPr>
              <w:t>Ｃ</w:t>
            </w:r>
            <w:proofErr w:type="gramEnd"/>
            <w:r w:rsidRPr="001E3030">
              <w:rPr>
                <w:rFonts w:eastAsia="標楷體"/>
              </w:rPr>
              <w:t>２、</w:t>
            </w:r>
            <w:proofErr w:type="gramStart"/>
            <w:r w:rsidRPr="001E3030">
              <w:rPr>
                <w:rFonts w:eastAsia="標楷體"/>
              </w:rPr>
              <w:t>Ｃ</w:t>
            </w:r>
            <w:proofErr w:type="gramEnd"/>
            <w:r w:rsidRPr="001E3030">
              <w:rPr>
                <w:rFonts w:eastAsia="標楷體"/>
              </w:rPr>
              <w:t>３、</w:t>
            </w:r>
            <w:proofErr w:type="gramStart"/>
            <w:r w:rsidRPr="001E3030">
              <w:rPr>
                <w:rFonts w:eastAsia="標楷體"/>
              </w:rPr>
              <w:t>Ｃ</w:t>
            </w:r>
            <w:proofErr w:type="gramEnd"/>
            <w:r w:rsidRPr="001E3030">
              <w:rPr>
                <w:rFonts w:eastAsia="標楷體"/>
              </w:rPr>
              <w:t>１（護）</w:t>
            </w:r>
          </w:p>
        </w:tc>
      </w:tr>
      <w:tr w:rsidR="007C417A" w:rsidRPr="001E3030" w:rsidTr="00762C2C">
        <w:trPr>
          <w:trHeight w:val="283"/>
        </w:trPr>
        <w:tc>
          <w:tcPr>
            <w:tcW w:w="767" w:type="dxa"/>
            <w:vAlign w:val="center"/>
            <w:hideMark/>
          </w:tcPr>
          <w:p w:rsidR="007C417A" w:rsidRPr="001E3030" w:rsidRDefault="007C417A" w:rsidP="00762C2C">
            <w:pPr>
              <w:snapToGrid w:val="0"/>
              <w:spacing w:line="240" w:lineRule="auto"/>
              <w:jc w:val="center"/>
              <w:rPr>
                <w:rFonts w:eastAsia="標楷體"/>
              </w:rPr>
            </w:pPr>
            <w:proofErr w:type="gramStart"/>
            <w:r w:rsidRPr="001E3030">
              <w:rPr>
                <w:rFonts w:eastAsia="標楷體"/>
              </w:rPr>
              <w:t>Ｂ</w:t>
            </w:r>
            <w:proofErr w:type="gramEnd"/>
          </w:p>
        </w:tc>
        <w:tc>
          <w:tcPr>
            <w:tcW w:w="3969" w:type="dxa"/>
            <w:hideMark/>
          </w:tcPr>
          <w:p w:rsidR="007C417A" w:rsidRPr="001E3030" w:rsidRDefault="007C417A" w:rsidP="00762C2C">
            <w:pPr>
              <w:snapToGrid w:val="0"/>
              <w:spacing w:line="240" w:lineRule="auto"/>
              <w:rPr>
                <w:rFonts w:eastAsia="標楷體"/>
              </w:rPr>
            </w:pPr>
            <w:r w:rsidRPr="001E3030">
              <w:rPr>
                <w:rFonts w:eastAsia="標楷體"/>
              </w:rPr>
              <w:t>商業、語文類及其他類</w:t>
            </w:r>
          </w:p>
        </w:tc>
        <w:tc>
          <w:tcPr>
            <w:tcW w:w="3327" w:type="dxa"/>
            <w:hideMark/>
          </w:tcPr>
          <w:p w:rsidR="007C417A" w:rsidRPr="001E3030" w:rsidRDefault="007C417A" w:rsidP="00762C2C">
            <w:pPr>
              <w:snapToGrid w:val="0"/>
              <w:spacing w:line="240" w:lineRule="auto"/>
              <w:rPr>
                <w:rFonts w:eastAsia="標楷體"/>
              </w:rPr>
            </w:pPr>
            <w:proofErr w:type="gramStart"/>
            <w:r w:rsidRPr="001E3030">
              <w:rPr>
                <w:rFonts w:eastAsia="標楷體"/>
              </w:rPr>
              <w:t>Ａ</w:t>
            </w:r>
            <w:proofErr w:type="gramEnd"/>
            <w:r w:rsidRPr="001E3030">
              <w:rPr>
                <w:rFonts w:eastAsia="標楷體"/>
              </w:rPr>
              <w:t>１、</w:t>
            </w:r>
            <w:proofErr w:type="gramStart"/>
            <w:r w:rsidRPr="001E3030">
              <w:rPr>
                <w:rFonts w:eastAsia="標楷體"/>
              </w:rPr>
              <w:t>Ｂ</w:t>
            </w:r>
            <w:proofErr w:type="gramEnd"/>
            <w:r w:rsidRPr="001E3030">
              <w:rPr>
                <w:rFonts w:eastAsia="標楷體"/>
              </w:rPr>
              <w:t>１、</w:t>
            </w:r>
            <w:proofErr w:type="gramStart"/>
            <w:r w:rsidRPr="001E3030">
              <w:rPr>
                <w:rFonts w:eastAsia="標楷體"/>
              </w:rPr>
              <w:t>Ｃ</w:t>
            </w:r>
            <w:proofErr w:type="gramEnd"/>
            <w:r w:rsidRPr="001E3030">
              <w:rPr>
                <w:rFonts w:eastAsia="標楷體"/>
              </w:rPr>
              <w:t>１（護除外）</w:t>
            </w:r>
          </w:p>
        </w:tc>
      </w:tr>
    </w:tbl>
    <w:p w:rsidR="007C417A" w:rsidRDefault="007C417A" w:rsidP="007C417A">
      <w:pPr>
        <w:spacing w:line="400" w:lineRule="exact"/>
        <w:ind w:leftChars="495" w:left="1188"/>
        <w:rPr>
          <w:rFonts w:eastAsia="標楷體"/>
        </w:rPr>
      </w:pPr>
      <w:r w:rsidRPr="001E3030">
        <w:rPr>
          <w:rFonts w:eastAsia="標楷體"/>
        </w:rPr>
        <w:t>學雜費標準比照工業類</w:t>
      </w:r>
      <w:proofErr w:type="gramStart"/>
      <w:r w:rsidRPr="001E3030">
        <w:rPr>
          <w:rFonts w:eastAsia="標楷體"/>
        </w:rPr>
        <w:t>之類科，如商管類</w:t>
      </w:r>
      <w:proofErr w:type="gramEnd"/>
      <w:r w:rsidRPr="001E3030">
        <w:rPr>
          <w:rFonts w:eastAsia="標楷體"/>
        </w:rPr>
        <w:t>之資管、工管等，均以</w:t>
      </w:r>
      <w:proofErr w:type="gramStart"/>
      <w:r w:rsidRPr="001E3030">
        <w:rPr>
          <w:rFonts w:eastAsia="標楷體"/>
        </w:rPr>
        <w:t>Ａ</w:t>
      </w:r>
      <w:proofErr w:type="gramEnd"/>
      <w:r w:rsidRPr="001E3030">
        <w:rPr>
          <w:rFonts w:eastAsia="標楷體"/>
        </w:rPr>
        <w:t>級計算。</w:t>
      </w:r>
      <w:proofErr w:type="gramStart"/>
      <w:r w:rsidRPr="001E3030">
        <w:rPr>
          <w:rFonts w:eastAsia="標楷體"/>
        </w:rPr>
        <w:t>跨類之</w:t>
      </w:r>
      <w:proofErr w:type="gramEnd"/>
      <w:r w:rsidRPr="001E3030">
        <w:rPr>
          <w:rFonts w:eastAsia="標楷體"/>
        </w:rPr>
        <w:t>系科，依各校實際收取之學雜費標準歸類。情形特殊者，得由各校專案報部核定。</w:t>
      </w:r>
    </w:p>
    <w:p w:rsidR="007C417A" w:rsidRPr="001E3030" w:rsidRDefault="007C417A" w:rsidP="007C417A">
      <w:pPr>
        <w:numPr>
          <w:ilvl w:val="0"/>
          <w:numId w:val="13"/>
        </w:numPr>
        <w:tabs>
          <w:tab w:val="clear" w:pos="1109"/>
          <w:tab w:val="num" w:pos="812"/>
        </w:tabs>
        <w:spacing w:line="400" w:lineRule="exact"/>
        <w:ind w:leftChars="311" w:left="1202" w:hangingChars="190" w:hanging="456"/>
        <w:textAlignment w:val="auto"/>
        <w:rPr>
          <w:rFonts w:eastAsia="標楷體"/>
        </w:rPr>
      </w:pPr>
      <w:r w:rsidRPr="00581469">
        <w:rPr>
          <w:rFonts w:eastAsia="標楷體" w:hint="eastAsia"/>
        </w:rPr>
        <w:t>全</w:t>
      </w:r>
      <w:proofErr w:type="gramStart"/>
      <w:r w:rsidRPr="00581469">
        <w:rPr>
          <w:rFonts w:eastAsia="標楷體" w:hint="eastAsia"/>
        </w:rPr>
        <w:t>學年均於國外</w:t>
      </w:r>
      <w:proofErr w:type="gramEnd"/>
      <w:r w:rsidRPr="00581469">
        <w:rPr>
          <w:rFonts w:eastAsia="標楷體" w:hint="eastAsia"/>
        </w:rPr>
        <w:t>之學生、延修（畢）學生（依「專科以上學校總量發展規模與資源條件標準」規定辦理）、休（退）學生、推廣教育班學生、選讀生及學分班保留入學資格或無學籍者不列入計算。</w:t>
      </w:r>
    </w:p>
    <w:p w:rsidR="007C417A" w:rsidRPr="001E3030" w:rsidRDefault="007C417A" w:rsidP="007C417A">
      <w:pPr>
        <w:numPr>
          <w:ilvl w:val="0"/>
          <w:numId w:val="13"/>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請各校自行留存相關證明文件備查。</w:t>
      </w:r>
    </w:p>
    <w:p w:rsidR="007C417A" w:rsidRPr="001E3030" w:rsidRDefault="007C417A" w:rsidP="007C417A">
      <w:pPr>
        <w:numPr>
          <w:ilvl w:val="0"/>
          <w:numId w:val="12"/>
        </w:numPr>
        <w:tabs>
          <w:tab w:val="num" w:pos="355"/>
          <w:tab w:val="num" w:pos="567"/>
          <w:tab w:val="num" w:pos="742"/>
          <w:tab w:val="num" w:pos="812"/>
        </w:tabs>
        <w:spacing w:line="400" w:lineRule="exact"/>
        <w:ind w:left="714" w:hanging="284"/>
        <w:textAlignment w:val="auto"/>
        <w:rPr>
          <w:rFonts w:eastAsia="標楷體"/>
        </w:rPr>
      </w:pPr>
      <w:r w:rsidRPr="001E3030">
        <w:rPr>
          <w:rFonts w:eastAsia="標楷體"/>
        </w:rPr>
        <w:t>教師數：</w:t>
      </w:r>
    </w:p>
    <w:p w:rsidR="007C417A" w:rsidRPr="0023626F" w:rsidRDefault="007C417A" w:rsidP="007C417A">
      <w:pPr>
        <w:numPr>
          <w:ilvl w:val="0"/>
          <w:numId w:val="14"/>
        </w:numPr>
        <w:tabs>
          <w:tab w:val="clear" w:pos="1109"/>
          <w:tab w:val="num" w:pos="812"/>
        </w:tabs>
        <w:spacing w:line="400" w:lineRule="exact"/>
        <w:ind w:leftChars="311" w:left="1199" w:hangingChars="190" w:hanging="453"/>
        <w:textAlignment w:val="auto"/>
        <w:rPr>
          <w:rFonts w:eastAsia="標楷體"/>
          <w:spacing w:val="-1"/>
        </w:rPr>
      </w:pPr>
      <w:r w:rsidRPr="00FA01D7">
        <w:rPr>
          <w:rFonts w:eastAsia="標楷體" w:hint="eastAsia"/>
          <w:b/>
          <w:color w:val="FF0000"/>
          <w:spacing w:val="-1"/>
          <w:u w:val="single"/>
        </w:rPr>
        <w:t>教</w:t>
      </w:r>
      <w:r w:rsidRPr="00FA01D7">
        <w:rPr>
          <w:rFonts w:eastAsia="標楷體"/>
          <w:b/>
          <w:color w:val="FF0000"/>
          <w:spacing w:val="-1"/>
          <w:u w:val="single"/>
        </w:rPr>
        <w:t>師數以</w:t>
      </w:r>
      <w:r w:rsidRPr="00476976">
        <w:rPr>
          <w:rFonts w:eastAsia="標楷體" w:hint="eastAsia"/>
          <w:b/>
          <w:color w:val="FF0000"/>
          <w:spacing w:val="-1"/>
          <w:u w:val="single"/>
        </w:rPr>
        <w:t>10</w:t>
      </w:r>
      <w:r w:rsidRPr="00476976">
        <w:rPr>
          <w:rFonts w:eastAsia="標楷體"/>
          <w:b/>
          <w:color w:val="FF0000"/>
          <w:spacing w:val="-1"/>
          <w:u w:val="single"/>
        </w:rPr>
        <w:t>7</w:t>
      </w:r>
      <w:r w:rsidRPr="001E3030">
        <w:rPr>
          <w:rFonts w:eastAsia="標楷體"/>
          <w:spacing w:val="-1"/>
        </w:rPr>
        <w:t>年</w:t>
      </w:r>
      <w:r w:rsidRPr="001E3030">
        <w:rPr>
          <w:rFonts w:eastAsia="標楷體"/>
          <w:spacing w:val="-1"/>
        </w:rPr>
        <w:t>10</w:t>
      </w:r>
      <w:r w:rsidRPr="001E3030">
        <w:rPr>
          <w:rFonts w:eastAsia="標楷體"/>
          <w:spacing w:val="-1"/>
        </w:rPr>
        <w:t>月</w:t>
      </w:r>
      <w:r w:rsidRPr="001E3030">
        <w:rPr>
          <w:rFonts w:eastAsia="標楷體"/>
          <w:spacing w:val="-1"/>
        </w:rPr>
        <w:t>15</w:t>
      </w:r>
      <w:r w:rsidRPr="001E3030">
        <w:rPr>
          <w:rFonts w:eastAsia="標楷體"/>
          <w:spacing w:val="-1"/>
        </w:rPr>
        <w:t>日</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spacing w:val="-1"/>
        </w:rPr>
        <w:t>以前完成聘任</w:t>
      </w:r>
      <w:r w:rsidRPr="00FA01D7">
        <w:rPr>
          <w:rFonts w:eastAsia="標楷體" w:hint="eastAsia"/>
          <w:b/>
          <w:color w:val="FF0000"/>
          <w:spacing w:val="-1"/>
          <w:u w:val="single"/>
        </w:rPr>
        <w:t>之</w:t>
      </w:r>
      <w:r w:rsidRPr="001E3030">
        <w:rPr>
          <w:rFonts w:eastAsia="標楷體"/>
          <w:spacing w:val="-1"/>
        </w:rPr>
        <w:t>教師</w:t>
      </w:r>
      <w:r w:rsidRPr="00FA01D7">
        <w:rPr>
          <w:rFonts w:eastAsia="標楷體" w:hint="eastAsia"/>
          <w:b/>
          <w:color w:val="FF0000"/>
          <w:spacing w:val="-1"/>
          <w:u w:val="single"/>
        </w:rPr>
        <w:t>為</w:t>
      </w:r>
      <w:r w:rsidRPr="00FA01D7">
        <w:rPr>
          <w:rFonts w:eastAsia="標楷體"/>
          <w:b/>
          <w:color w:val="FF0000"/>
          <w:spacing w:val="-1"/>
          <w:u w:val="single"/>
        </w:rPr>
        <w:t>計算基準。</w:t>
      </w:r>
    </w:p>
    <w:p w:rsidR="007C417A" w:rsidRDefault="007C417A" w:rsidP="007C417A">
      <w:pPr>
        <w:numPr>
          <w:ilvl w:val="0"/>
          <w:numId w:val="14"/>
        </w:numPr>
        <w:tabs>
          <w:tab w:val="clear" w:pos="1109"/>
          <w:tab w:val="num" w:pos="812"/>
        </w:tabs>
        <w:spacing w:line="400" w:lineRule="exact"/>
        <w:ind w:leftChars="311" w:left="1202" w:hangingChars="190" w:hanging="456"/>
        <w:textAlignment w:val="auto"/>
        <w:rPr>
          <w:rFonts w:eastAsia="標楷體"/>
          <w:spacing w:val="-1"/>
        </w:rPr>
      </w:pPr>
      <w:r w:rsidRPr="00773D04">
        <w:rPr>
          <w:rFonts w:eastAsia="標楷體"/>
        </w:rPr>
        <w:t>有關專任、兼任教師之認定等事項，依「專科以上學校總量發展規模與資源條件標準」規定辦理。</w:t>
      </w:r>
    </w:p>
    <w:p w:rsidR="007C417A" w:rsidRPr="0023626F" w:rsidRDefault="007C417A" w:rsidP="007C417A">
      <w:pPr>
        <w:numPr>
          <w:ilvl w:val="0"/>
          <w:numId w:val="14"/>
        </w:numPr>
        <w:tabs>
          <w:tab w:val="clear" w:pos="1109"/>
          <w:tab w:val="num" w:pos="812"/>
        </w:tabs>
        <w:spacing w:line="400" w:lineRule="exact"/>
        <w:ind w:leftChars="311" w:left="1202" w:hangingChars="190" w:hanging="456"/>
        <w:textAlignment w:val="auto"/>
        <w:rPr>
          <w:rFonts w:eastAsia="標楷體"/>
          <w:spacing w:val="-1"/>
        </w:rPr>
      </w:pPr>
      <w:r w:rsidRPr="00773D04">
        <w:rPr>
          <w:rFonts w:eastAsia="標楷體"/>
        </w:rPr>
        <w:t>專任教師</w:t>
      </w:r>
      <w:r>
        <w:rPr>
          <w:rFonts w:eastAsia="標楷體" w:hint="eastAsia"/>
        </w:rPr>
        <w:t>：</w:t>
      </w:r>
    </w:p>
    <w:p w:rsidR="007C417A" w:rsidRDefault="007C417A" w:rsidP="007C417A">
      <w:pPr>
        <w:pStyle w:val="aff6"/>
        <w:numPr>
          <w:ilvl w:val="0"/>
          <w:numId w:val="62"/>
        </w:numPr>
        <w:tabs>
          <w:tab w:val="num" w:pos="1920"/>
        </w:tabs>
        <w:spacing w:line="400" w:lineRule="exact"/>
        <w:ind w:leftChars="0" w:left="1428" w:hanging="420"/>
        <w:textAlignment w:val="auto"/>
        <w:rPr>
          <w:rFonts w:eastAsia="標楷體"/>
        </w:rPr>
      </w:pPr>
      <w:r w:rsidRPr="00623902">
        <w:rPr>
          <w:rFonts w:eastAsia="標楷體"/>
        </w:rPr>
        <w:t>應</w:t>
      </w:r>
      <w:r w:rsidRPr="00623902">
        <w:rPr>
          <w:rFonts w:eastAsia="標楷體" w:hint="eastAsia"/>
        </w:rPr>
        <w:t>名</w:t>
      </w:r>
      <w:r w:rsidRPr="00623902">
        <w:rPr>
          <w:rFonts w:eastAsia="標楷體"/>
        </w:rPr>
        <w:t>列於</w:t>
      </w:r>
      <w:r w:rsidRPr="00623902">
        <w:rPr>
          <w:rFonts w:eastAsia="標楷體" w:hint="eastAsia"/>
          <w:b/>
          <w:color w:val="FF0000"/>
          <w:spacing w:val="-1"/>
          <w:u w:val="single"/>
        </w:rPr>
        <w:t>10</w:t>
      </w:r>
      <w:r w:rsidRPr="00623902">
        <w:rPr>
          <w:rFonts w:eastAsia="標楷體"/>
          <w:b/>
          <w:color w:val="FF0000"/>
          <w:spacing w:val="-1"/>
          <w:u w:val="single"/>
        </w:rPr>
        <w:t>7</w:t>
      </w:r>
      <w:r w:rsidRPr="00623902">
        <w:rPr>
          <w:rFonts w:eastAsia="標楷體"/>
        </w:rPr>
        <w:t>年</w:t>
      </w:r>
      <w:r w:rsidRPr="00623902">
        <w:rPr>
          <w:rFonts w:eastAsia="標楷體"/>
        </w:rPr>
        <w:t>10</w:t>
      </w:r>
      <w:r w:rsidRPr="00623902">
        <w:rPr>
          <w:rFonts w:eastAsia="標楷體"/>
        </w:rPr>
        <w:t>月薪資</w:t>
      </w:r>
      <w:proofErr w:type="gramStart"/>
      <w:r w:rsidRPr="00623902">
        <w:rPr>
          <w:rFonts w:eastAsia="標楷體"/>
        </w:rPr>
        <w:t>帳冊</w:t>
      </w:r>
      <w:proofErr w:type="gramEnd"/>
      <w:r w:rsidRPr="00623902">
        <w:rPr>
          <w:rFonts w:eastAsia="標楷體"/>
        </w:rPr>
        <w:t>，其薪資</w:t>
      </w:r>
      <w:proofErr w:type="gramStart"/>
      <w:r w:rsidRPr="00623902">
        <w:rPr>
          <w:rFonts w:eastAsia="標楷體"/>
        </w:rPr>
        <w:t>帳冊</w:t>
      </w:r>
      <w:proofErr w:type="gramEnd"/>
      <w:r w:rsidRPr="00623902">
        <w:rPr>
          <w:rFonts w:eastAsia="標楷體"/>
        </w:rPr>
        <w:t>登載之薪資不得為「零」</w:t>
      </w:r>
      <w:r w:rsidRPr="00623902">
        <w:rPr>
          <w:rFonts w:eastAsia="標楷體" w:hint="eastAsia"/>
        </w:rPr>
        <w:t>。</w:t>
      </w:r>
    </w:p>
    <w:p w:rsidR="007C417A" w:rsidRPr="00284C0A" w:rsidRDefault="007C417A" w:rsidP="007C417A">
      <w:pPr>
        <w:pStyle w:val="aff6"/>
        <w:numPr>
          <w:ilvl w:val="0"/>
          <w:numId w:val="62"/>
        </w:numPr>
        <w:spacing w:line="400" w:lineRule="exact"/>
        <w:ind w:leftChars="0" w:left="1428" w:hanging="420"/>
        <w:textAlignment w:val="auto"/>
        <w:rPr>
          <w:rFonts w:eastAsia="標楷體"/>
        </w:rPr>
      </w:pPr>
      <w:r w:rsidRPr="00623902">
        <w:rPr>
          <w:rFonts w:eastAsia="標楷體" w:hint="eastAsia"/>
        </w:rPr>
        <w:t>須</w:t>
      </w:r>
      <w:r w:rsidRPr="00623902">
        <w:rPr>
          <w:rFonts w:eastAsia="標楷體"/>
          <w:spacing w:val="-1"/>
        </w:rPr>
        <w:t>符合「教育人員任用條例」經</w:t>
      </w:r>
      <w:r w:rsidRPr="00623902">
        <w:rPr>
          <w:rFonts w:eastAsia="標楷體" w:hint="eastAsia"/>
          <w:spacing w:val="-1"/>
        </w:rPr>
        <w:t>本</w:t>
      </w:r>
      <w:r w:rsidRPr="00623902">
        <w:rPr>
          <w:rFonts w:eastAsia="標楷體"/>
          <w:spacing w:val="-1"/>
        </w:rPr>
        <w:t>部審定資格並</w:t>
      </w:r>
      <w:proofErr w:type="gramStart"/>
      <w:r w:rsidRPr="00623902">
        <w:rPr>
          <w:rFonts w:eastAsia="標楷體"/>
          <w:spacing w:val="-1"/>
        </w:rPr>
        <w:t>領有部頒證書</w:t>
      </w:r>
      <w:proofErr w:type="gramEnd"/>
      <w:r w:rsidRPr="00623902">
        <w:rPr>
          <w:rFonts w:eastAsia="標楷體"/>
          <w:spacing w:val="-1"/>
        </w:rPr>
        <w:t>及學校所訂定「專任教師基本授課時數」相關規定</w:t>
      </w:r>
      <w:r>
        <w:rPr>
          <w:rFonts w:eastAsia="標楷體" w:hint="eastAsia"/>
          <w:spacing w:val="-1"/>
        </w:rPr>
        <w:t>。</w:t>
      </w:r>
    </w:p>
    <w:p w:rsidR="007C417A" w:rsidRPr="00623902" w:rsidRDefault="007C417A" w:rsidP="007C417A">
      <w:pPr>
        <w:pStyle w:val="aff6"/>
        <w:numPr>
          <w:ilvl w:val="0"/>
          <w:numId w:val="62"/>
        </w:numPr>
        <w:spacing w:line="400" w:lineRule="exact"/>
        <w:ind w:leftChars="0" w:left="1428" w:hanging="420"/>
        <w:textAlignment w:val="auto"/>
        <w:rPr>
          <w:rFonts w:eastAsia="標楷體"/>
        </w:rPr>
      </w:pPr>
      <w:r w:rsidRPr="00623902">
        <w:rPr>
          <w:rFonts w:eastAsia="標楷體"/>
          <w:spacing w:val="-1"/>
        </w:rPr>
        <w:t>留職停薪或帶職帶薪之專任教師（應任職二年以上經學校核准以全職前往國內外大學進修、研究、學術交流或教師赴公民營實務深耕研習，並訂有契約者）</w:t>
      </w:r>
      <w:r w:rsidRPr="00623902">
        <w:rPr>
          <w:rFonts w:eastAsia="標楷體" w:hint="eastAsia"/>
          <w:spacing w:val="-1"/>
        </w:rPr>
        <w:t>。</w:t>
      </w:r>
    </w:p>
    <w:p w:rsidR="007C417A" w:rsidRDefault="007C417A" w:rsidP="007C417A">
      <w:pPr>
        <w:pStyle w:val="aff6"/>
        <w:numPr>
          <w:ilvl w:val="0"/>
          <w:numId w:val="62"/>
        </w:numPr>
        <w:spacing w:line="400" w:lineRule="exact"/>
        <w:ind w:leftChars="0" w:left="1428" w:hanging="420"/>
        <w:textAlignment w:val="auto"/>
        <w:rPr>
          <w:rFonts w:eastAsia="標楷體"/>
        </w:rPr>
      </w:pPr>
      <w:r w:rsidRPr="00623902">
        <w:rPr>
          <w:rFonts w:eastAsia="標楷體"/>
        </w:rPr>
        <w:lastRenderedPageBreak/>
        <w:t>教師以育嬰假辦理留職停薪者</w:t>
      </w:r>
      <w:proofErr w:type="gramStart"/>
      <w:r w:rsidRPr="00623902">
        <w:rPr>
          <w:rFonts w:eastAsia="標楷體"/>
        </w:rPr>
        <w:t>不</w:t>
      </w:r>
      <w:proofErr w:type="gramEnd"/>
      <w:r w:rsidRPr="00623902">
        <w:rPr>
          <w:rFonts w:eastAsia="標楷體"/>
        </w:rPr>
        <w:t>列計教師數；</w:t>
      </w:r>
      <w:proofErr w:type="gramStart"/>
      <w:r w:rsidRPr="00623902">
        <w:rPr>
          <w:rFonts w:eastAsia="標楷體"/>
        </w:rPr>
        <w:t>惟</w:t>
      </w:r>
      <w:proofErr w:type="gramEnd"/>
      <w:r w:rsidRPr="00623902">
        <w:rPr>
          <w:rFonts w:eastAsia="標楷體"/>
        </w:rPr>
        <w:t>學校於教師因育嬰而留職停薪期間聘任代理教師協助課</w:t>
      </w:r>
      <w:proofErr w:type="gramStart"/>
      <w:r w:rsidRPr="00623902">
        <w:rPr>
          <w:rFonts w:eastAsia="標楷體"/>
        </w:rPr>
        <w:t>務</w:t>
      </w:r>
      <w:proofErr w:type="gramEnd"/>
      <w:r w:rsidRPr="00623902">
        <w:rPr>
          <w:rFonts w:eastAsia="標楷體"/>
        </w:rPr>
        <w:t>者，得</w:t>
      </w:r>
      <w:proofErr w:type="gramStart"/>
      <w:r w:rsidRPr="00623902">
        <w:rPr>
          <w:rFonts w:eastAsia="標楷體"/>
        </w:rPr>
        <w:t>採</w:t>
      </w:r>
      <w:proofErr w:type="gramEnd"/>
      <w:r w:rsidRPr="00623902">
        <w:rPr>
          <w:rFonts w:eastAsia="標楷體"/>
        </w:rPr>
        <w:t>計教師人數。</w:t>
      </w:r>
    </w:p>
    <w:p w:rsidR="007C417A" w:rsidRDefault="007C417A" w:rsidP="007C417A">
      <w:pPr>
        <w:pStyle w:val="aff6"/>
        <w:numPr>
          <w:ilvl w:val="0"/>
          <w:numId w:val="62"/>
        </w:numPr>
        <w:spacing w:line="400" w:lineRule="exact"/>
        <w:ind w:leftChars="0" w:left="1428" w:hanging="420"/>
        <w:textAlignment w:val="auto"/>
        <w:rPr>
          <w:rFonts w:eastAsia="標楷體"/>
        </w:rPr>
      </w:pPr>
      <w:r w:rsidRPr="00623902">
        <w:rPr>
          <w:rFonts w:eastAsia="標楷體"/>
        </w:rPr>
        <w:t>借調至其他學校服務之教師，列入調任後服務學校專任教師；借調至政府機關服務之教師，列入調任前服務學校專任教師（不含本部</w:t>
      </w:r>
      <w:proofErr w:type="gramStart"/>
      <w:r w:rsidRPr="00623902">
        <w:rPr>
          <w:rFonts w:eastAsia="標楷體"/>
        </w:rPr>
        <w:t>介</w:t>
      </w:r>
      <w:proofErr w:type="gramEnd"/>
      <w:r w:rsidRPr="00623902">
        <w:rPr>
          <w:rFonts w:eastAsia="標楷體"/>
        </w:rPr>
        <w:t>派擔任軍護課程之軍訓教官及護理教師）。</w:t>
      </w:r>
    </w:p>
    <w:p w:rsidR="007C417A" w:rsidRDefault="007C417A" w:rsidP="007C417A">
      <w:pPr>
        <w:pStyle w:val="aff6"/>
        <w:numPr>
          <w:ilvl w:val="0"/>
          <w:numId w:val="62"/>
        </w:numPr>
        <w:tabs>
          <w:tab w:val="num" w:pos="1920"/>
        </w:tabs>
        <w:spacing w:line="400" w:lineRule="exact"/>
        <w:ind w:leftChars="0" w:left="1428" w:hanging="420"/>
        <w:textAlignment w:val="auto"/>
        <w:rPr>
          <w:rFonts w:eastAsia="標楷體"/>
        </w:rPr>
      </w:pPr>
      <w:r w:rsidRPr="00623902">
        <w:rPr>
          <w:rFonts w:eastAsia="標楷體"/>
        </w:rPr>
        <w:t>年滿六十五歲以上之編制內專任教師須依相關規定辦理延長服務，始得列入。另依「大學評鑑辦法」第</w:t>
      </w:r>
      <w:r w:rsidRPr="00623902">
        <w:rPr>
          <w:rFonts w:eastAsia="標楷體"/>
        </w:rPr>
        <w:t>9</w:t>
      </w:r>
      <w:r w:rsidRPr="00623902">
        <w:rPr>
          <w:rFonts w:eastAsia="標楷體"/>
        </w:rPr>
        <w:t>條及第</w:t>
      </w:r>
      <w:r w:rsidRPr="00623902">
        <w:rPr>
          <w:rFonts w:eastAsia="標楷體"/>
        </w:rPr>
        <w:t>10</w:t>
      </w:r>
      <w:r w:rsidRPr="00623902">
        <w:rPr>
          <w:rFonts w:eastAsia="標楷體"/>
        </w:rPr>
        <w:t>條第</w:t>
      </w:r>
      <w:r w:rsidRPr="00623902">
        <w:rPr>
          <w:rFonts w:eastAsia="標楷體"/>
        </w:rPr>
        <w:t>1</w:t>
      </w:r>
      <w:r w:rsidRPr="00623902">
        <w:rPr>
          <w:rFonts w:eastAsia="標楷體"/>
        </w:rPr>
        <w:t>項規定，受評鑑大學經評鑑為辦理完善，績效卓著者，申請自訂</w:t>
      </w:r>
      <w:proofErr w:type="gramStart"/>
      <w:r w:rsidRPr="00623902">
        <w:rPr>
          <w:rFonts w:eastAsia="標楷體"/>
        </w:rPr>
        <w:t>遴</w:t>
      </w:r>
      <w:proofErr w:type="gramEnd"/>
      <w:r w:rsidRPr="00623902">
        <w:rPr>
          <w:rFonts w:eastAsia="標楷體"/>
        </w:rPr>
        <w:t>聘專任教師年齡上限規定，應報經本部核定，始納入計算。</w:t>
      </w:r>
    </w:p>
    <w:p w:rsidR="007C417A" w:rsidRPr="00623902" w:rsidRDefault="007C417A" w:rsidP="007C417A">
      <w:pPr>
        <w:pStyle w:val="aff6"/>
        <w:numPr>
          <w:ilvl w:val="0"/>
          <w:numId w:val="62"/>
        </w:numPr>
        <w:tabs>
          <w:tab w:val="num" w:pos="1920"/>
        </w:tabs>
        <w:spacing w:line="400" w:lineRule="exact"/>
        <w:ind w:leftChars="0" w:left="1428" w:hanging="420"/>
        <w:textAlignment w:val="auto"/>
        <w:rPr>
          <w:rFonts w:eastAsia="標楷體"/>
        </w:rPr>
      </w:pPr>
      <w:r w:rsidRPr="00623902">
        <w:rPr>
          <w:rFonts w:eastAsia="標楷體"/>
          <w:shd w:val="clear" w:color="auto" w:fill="FFFFFF"/>
        </w:rPr>
        <w:t>私立學校比照「國立大學校務基金進用教學人員研究人員及工作人員實施原則」訂定聘任編制外教學人員相關規定，所聘全部時間實際從事教學及支給專任教師薪資之專任教師，納入計算；另</w:t>
      </w:r>
      <w:r w:rsidRPr="00623902">
        <w:rPr>
          <w:rFonts w:eastAsia="標楷體" w:hint="eastAsia"/>
        </w:rPr>
        <w:t>須</w:t>
      </w:r>
      <w:r w:rsidRPr="00623902">
        <w:rPr>
          <w:rFonts w:eastAsia="標楷體"/>
          <w:shd w:val="clear" w:color="auto" w:fill="FFFFFF"/>
        </w:rPr>
        <w:t>符合學校教師聘任辦法</w:t>
      </w:r>
      <w:r w:rsidRPr="00623902">
        <w:rPr>
          <w:rFonts w:eastAsia="標楷體"/>
        </w:rPr>
        <w:t>，聘約</w:t>
      </w:r>
      <w:r w:rsidRPr="00623902">
        <w:rPr>
          <w:rFonts w:eastAsia="標楷體" w:hint="eastAsia"/>
        </w:rPr>
        <w:t>須</w:t>
      </w:r>
      <w:r w:rsidRPr="00623902">
        <w:rPr>
          <w:rFonts w:eastAsia="標楷體"/>
        </w:rPr>
        <w:t>達一年</w:t>
      </w:r>
      <w:r w:rsidRPr="00623902">
        <w:rPr>
          <w:rFonts w:eastAsia="標楷體" w:hint="eastAsia"/>
        </w:rPr>
        <w:t>（</w:t>
      </w:r>
      <w:r w:rsidRPr="00623902">
        <w:rPr>
          <w:rFonts w:eastAsia="標楷體"/>
        </w:rPr>
        <w:t>含</w:t>
      </w:r>
      <w:r w:rsidRPr="00623902">
        <w:rPr>
          <w:rFonts w:eastAsia="標楷體" w:hint="eastAsia"/>
        </w:rPr>
        <w:t>）</w:t>
      </w:r>
      <w:r w:rsidRPr="00623902">
        <w:rPr>
          <w:rFonts w:eastAsia="標楷體"/>
        </w:rPr>
        <w:t>以上並加</w:t>
      </w:r>
      <w:proofErr w:type="gramStart"/>
      <w:r w:rsidRPr="00623902">
        <w:rPr>
          <w:rFonts w:eastAsia="標楷體"/>
        </w:rPr>
        <w:t>註</w:t>
      </w:r>
      <w:proofErr w:type="gramEnd"/>
      <w:r w:rsidRPr="00623902">
        <w:rPr>
          <w:rFonts w:eastAsia="標楷體"/>
        </w:rPr>
        <w:t>薪資，敘薪標準比照專任師資</w:t>
      </w:r>
      <w:r w:rsidRPr="00623902">
        <w:rPr>
          <w:rFonts w:eastAsia="標楷體"/>
          <w:shd w:val="clear" w:color="auto" w:fill="FFFFFF"/>
        </w:rPr>
        <w:t>。</w:t>
      </w:r>
    </w:p>
    <w:p w:rsidR="007C417A" w:rsidRDefault="007C417A" w:rsidP="007C417A">
      <w:pPr>
        <w:pStyle w:val="aff6"/>
        <w:numPr>
          <w:ilvl w:val="0"/>
          <w:numId w:val="62"/>
        </w:numPr>
        <w:tabs>
          <w:tab w:val="num" w:pos="1920"/>
        </w:tabs>
        <w:spacing w:line="400" w:lineRule="exact"/>
        <w:ind w:leftChars="0" w:left="1428" w:hanging="420"/>
        <w:textAlignment w:val="auto"/>
        <w:rPr>
          <w:rFonts w:eastAsia="標楷體"/>
        </w:rPr>
      </w:pPr>
      <w:r w:rsidRPr="00623902">
        <w:rPr>
          <w:rFonts w:eastAsia="標楷體" w:hint="eastAsia"/>
        </w:rPr>
        <w:t>專任教師應未於學校附屬機構或其他機構擔任專職。</w:t>
      </w:r>
    </w:p>
    <w:p w:rsidR="007C417A" w:rsidRPr="0023626F" w:rsidRDefault="007C417A" w:rsidP="007C417A">
      <w:pPr>
        <w:pStyle w:val="aff6"/>
        <w:numPr>
          <w:ilvl w:val="0"/>
          <w:numId w:val="62"/>
        </w:numPr>
        <w:tabs>
          <w:tab w:val="num" w:pos="1920"/>
        </w:tabs>
        <w:spacing w:line="400" w:lineRule="exact"/>
        <w:ind w:leftChars="0" w:left="1428" w:hanging="420"/>
        <w:textAlignment w:val="auto"/>
        <w:rPr>
          <w:rFonts w:eastAsia="標楷體"/>
        </w:rPr>
      </w:pPr>
      <w:r w:rsidRPr="0023626F">
        <w:rPr>
          <w:rFonts w:eastAsia="標楷體"/>
        </w:rPr>
        <w:t>專／兼任專科學校專業及技術教師與大學聘用專業技術人員，請參照「專科學校專業及技術教師</w:t>
      </w:r>
      <w:proofErr w:type="gramStart"/>
      <w:r w:rsidRPr="0023626F">
        <w:rPr>
          <w:rFonts w:eastAsia="標楷體"/>
        </w:rPr>
        <w:t>遴</w:t>
      </w:r>
      <w:proofErr w:type="gramEnd"/>
      <w:r w:rsidRPr="0023626F">
        <w:rPr>
          <w:rFonts w:eastAsia="標楷體"/>
        </w:rPr>
        <w:t>聘辦法」及「大學聘任專業技術人員擔任教學辦法」，同時擁有雙重資格者，只能擇</w:t>
      </w:r>
      <w:proofErr w:type="gramStart"/>
      <w:r w:rsidRPr="0023626F">
        <w:rPr>
          <w:rFonts w:eastAsia="標楷體"/>
        </w:rPr>
        <w:t>一</w:t>
      </w:r>
      <w:proofErr w:type="gramEnd"/>
      <w:r w:rsidRPr="0023626F">
        <w:rPr>
          <w:rFonts w:eastAsia="標楷體"/>
        </w:rPr>
        <w:t>計算，不可重複。</w:t>
      </w:r>
    </w:p>
    <w:p w:rsidR="007C417A" w:rsidRPr="0023626F" w:rsidRDefault="007C417A" w:rsidP="007C417A">
      <w:pPr>
        <w:numPr>
          <w:ilvl w:val="0"/>
          <w:numId w:val="14"/>
        </w:numPr>
        <w:tabs>
          <w:tab w:val="clear" w:pos="1109"/>
          <w:tab w:val="num" w:pos="812"/>
        </w:tabs>
        <w:spacing w:line="400" w:lineRule="exact"/>
        <w:ind w:leftChars="311" w:left="1202" w:hangingChars="190" w:hanging="456"/>
        <w:textAlignment w:val="auto"/>
        <w:rPr>
          <w:rFonts w:eastAsia="標楷體"/>
          <w:spacing w:val="-1"/>
        </w:rPr>
      </w:pPr>
      <w:r>
        <w:rPr>
          <w:rFonts w:eastAsia="標楷體" w:hint="eastAsia"/>
        </w:rPr>
        <w:t>兼</w:t>
      </w:r>
      <w:r>
        <w:rPr>
          <w:rFonts w:eastAsia="標楷體"/>
        </w:rPr>
        <w:t>任</w:t>
      </w:r>
      <w:r>
        <w:rPr>
          <w:rFonts w:eastAsia="標楷體" w:hint="eastAsia"/>
        </w:rPr>
        <w:t>教</w:t>
      </w:r>
      <w:r>
        <w:rPr>
          <w:rFonts w:eastAsia="標楷體"/>
        </w:rPr>
        <w:t>師</w:t>
      </w:r>
      <w:r>
        <w:rPr>
          <w:rFonts w:eastAsia="標楷體" w:hint="eastAsia"/>
        </w:rPr>
        <w:t>：</w:t>
      </w:r>
    </w:p>
    <w:p w:rsidR="007C417A" w:rsidRPr="00623902" w:rsidRDefault="007C417A" w:rsidP="007C417A">
      <w:pPr>
        <w:numPr>
          <w:ilvl w:val="0"/>
          <w:numId w:val="63"/>
        </w:numPr>
        <w:tabs>
          <w:tab w:val="clear" w:pos="1440"/>
        </w:tabs>
        <w:spacing w:line="400" w:lineRule="exact"/>
        <w:ind w:left="1400" w:hanging="391"/>
        <w:textAlignment w:val="auto"/>
        <w:rPr>
          <w:rFonts w:eastAsia="標楷體"/>
          <w:bCs/>
        </w:rPr>
      </w:pPr>
      <w:r w:rsidRPr="00773D04">
        <w:rPr>
          <w:rFonts w:eastAsia="標楷體"/>
        </w:rPr>
        <w:t>兼任教師應</w:t>
      </w:r>
      <w:r w:rsidRPr="00773D04">
        <w:rPr>
          <w:rFonts w:eastAsia="標楷體" w:hint="eastAsia"/>
        </w:rPr>
        <w:t>名</w:t>
      </w:r>
      <w:r w:rsidRPr="00773D04">
        <w:rPr>
          <w:rFonts w:eastAsia="標楷體"/>
        </w:rPr>
        <w:t>列於</w:t>
      </w:r>
      <w:r w:rsidRPr="00773D04">
        <w:rPr>
          <w:rFonts w:eastAsia="標楷體" w:hint="eastAsia"/>
          <w:b/>
          <w:color w:val="FF0000"/>
          <w:spacing w:val="-1"/>
          <w:u w:val="single"/>
        </w:rPr>
        <w:t>10</w:t>
      </w:r>
      <w:r w:rsidRPr="00773D04">
        <w:rPr>
          <w:rFonts w:eastAsia="標楷體"/>
          <w:b/>
          <w:color w:val="FF0000"/>
          <w:spacing w:val="-1"/>
          <w:u w:val="single"/>
        </w:rPr>
        <w:t>7</w:t>
      </w:r>
      <w:r w:rsidRPr="00773D04">
        <w:rPr>
          <w:rFonts w:eastAsia="標楷體"/>
        </w:rPr>
        <w:t>年</w:t>
      </w:r>
      <w:r w:rsidRPr="00773D04">
        <w:rPr>
          <w:rFonts w:eastAsia="標楷體"/>
        </w:rPr>
        <w:t>10</w:t>
      </w:r>
      <w:r w:rsidRPr="00773D04">
        <w:rPr>
          <w:rFonts w:eastAsia="標楷體"/>
        </w:rPr>
        <w:t>月或</w:t>
      </w:r>
      <w:r w:rsidRPr="00773D04">
        <w:rPr>
          <w:rFonts w:eastAsia="標楷體"/>
        </w:rPr>
        <w:t>11</w:t>
      </w:r>
      <w:r w:rsidRPr="00773D04">
        <w:rPr>
          <w:rFonts w:eastAsia="標楷體"/>
        </w:rPr>
        <w:t>月薪資</w:t>
      </w:r>
      <w:proofErr w:type="gramStart"/>
      <w:r w:rsidRPr="00773D04">
        <w:rPr>
          <w:rFonts w:eastAsia="標楷體"/>
        </w:rPr>
        <w:t>帳冊</w:t>
      </w:r>
      <w:proofErr w:type="gramEnd"/>
      <w:r w:rsidRPr="00773D04">
        <w:rPr>
          <w:rFonts w:eastAsia="標楷體"/>
        </w:rPr>
        <w:t>，其薪資</w:t>
      </w:r>
      <w:proofErr w:type="gramStart"/>
      <w:r w:rsidRPr="00773D04">
        <w:rPr>
          <w:rFonts w:eastAsia="標楷體"/>
        </w:rPr>
        <w:t>帳冊</w:t>
      </w:r>
      <w:proofErr w:type="gramEnd"/>
      <w:r w:rsidRPr="00773D04">
        <w:rPr>
          <w:rFonts w:eastAsia="標楷體"/>
        </w:rPr>
        <w:t>登載之薪資不得為「零」</w:t>
      </w:r>
      <w:r>
        <w:rPr>
          <w:rFonts w:eastAsia="標楷體" w:hint="eastAsia"/>
        </w:rPr>
        <w:t>。</w:t>
      </w:r>
    </w:p>
    <w:p w:rsidR="007C417A" w:rsidRPr="0023626F" w:rsidRDefault="007C417A" w:rsidP="007C417A">
      <w:pPr>
        <w:numPr>
          <w:ilvl w:val="0"/>
          <w:numId w:val="63"/>
        </w:numPr>
        <w:tabs>
          <w:tab w:val="clear" w:pos="1440"/>
        </w:tabs>
        <w:spacing w:line="400" w:lineRule="exact"/>
        <w:ind w:left="1400" w:hanging="391"/>
        <w:textAlignment w:val="auto"/>
        <w:rPr>
          <w:rFonts w:eastAsia="標楷體"/>
          <w:bCs/>
        </w:rPr>
      </w:pPr>
      <w:r w:rsidRPr="00773D04">
        <w:rPr>
          <w:rFonts w:eastAsia="標楷體"/>
        </w:rPr>
        <w:t>本職為學校專任行政人員於學校兼任教學者、</w:t>
      </w:r>
      <w:proofErr w:type="gramStart"/>
      <w:r w:rsidRPr="00773D04">
        <w:rPr>
          <w:rFonts w:eastAsia="標楷體"/>
        </w:rPr>
        <w:t>僅支給</w:t>
      </w:r>
      <w:proofErr w:type="gramEnd"/>
      <w:r w:rsidRPr="00773D04">
        <w:rPr>
          <w:rFonts w:eastAsia="標楷體"/>
        </w:rPr>
        <w:t>鐘點費卻發給專任聘書之教師，均僅</w:t>
      </w:r>
      <w:proofErr w:type="gramStart"/>
      <w:r w:rsidRPr="00773D04">
        <w:rPr>
          <w:rFonts w:eastAsia="標楷體"/>
        </w:rPr>
        <w:t>採</w:t>
      </w:r>
      <w:proofErr w:type="gramEnd"/>
      <w:r w:rsidRPr="00773D04">
        <w:rPr>
          <w:rFonts w:eastAsia="標楷體"/>
        </w:rPr>
        <w:t>計為兼任教師。</w:t>
      </w:r>
    </w:p>
    <w:p w:rsidR="007C417A" w:rsidRDefault="007C417A" w:rsidP="007C417A">
      <w:pPr>
        <w:numPr>
          <w:ilvl w:val="0"/>
          <w:numId w:val="14"/>
        </w:numPr>
        <w:tabs>
          <w:tab w:val="clear" w:pos="1109"/>
          <w:tab w:val="num" w:pos="812"/>
        </w:tabs>
        <w:spacing w:line="400" w:lineRule="exact"/>
        <w:ind w:leftChars="311" w:left="1198" w:hangingChars="190" w:hanging="452"/>
        <w:textAlignment w:val="auto"/>
        <w:rPr>
          <w:rFonts w:eastAsia="標楷體"/>
          <w:spacing w:val="-1"/>
        </w:rPr>
      </w:pPr>
      <w:r w:rsidRPr="00623902">
        <w:rPr>
          <w:rFonts w:eastAsia="標楷體"/>
          <w:spacing w:val="-1"/>
        </w:rPr>
        <w:t>依「專科學校專業及技術教師</w:t>
      </w:r>
      <w:proofErr w:type="gramStart"/>
      <w:r w:rsidRPr="00623902">
        <w:rPr>
          <w:rFonts w:eastAsia="標楷體"/>
          <w:spacing w:val="-1"/>
        </w:rPr>
        <w:t>遴</w:t>
      </w:r>
      <w:proofErr w:type="gramEnd"/>
      <w:r w:rsidRPr="00623902">
        <w:rPr>
          <w:rFonts w:eastAsia="標楷體"/>
          <w:spacing w:val="-1"/>
        </w:rPr>
        <w:t>聘辦法」與「大學聘任專業技術人員擔任教學辦法」規定所聘任之專任教師，其加權值以</w:t>
      </w:r>
      <w:r w:rsidRPr="00623902">
        <w:rPr>
          <w:rFonts w:eastAsia="標楷體"/>
          <w:spacing w:val="-1"/>
        </w:rPr>
        <w:t>2</w:t>
      </w:r>
      <w:r w:rsidRPr="00623902">
        <w:rPr>
          <w:rFonts w:eastAsia="標楷體"/>
          <w:spacing w:val="-1"/>
        </w:rPr>
        <w:t>倍計算。</w:t>
      </w:r>
    </w:p>
    <w:p w:rsidR="007C417A" w:rsidRDefault="007C417A" w:rsidP="007C417A">
      <w:pPr>
        <w:numPr>
          <w:ilvl w:val="0"/>
          <w:numId w:val="14"/>
        </w:numPr>
        <w:tabs>
          <w:tab w:val="clear" w:pos="1109"/>
          <w:tab w:val="num" w:pos="812"/>
        </w:tabs>
        <w:spacing w:line="400" w:lineRule="exact"/>
        <w:ind w:leftChars="311" w:left="1202" w:hangingChars="190" w:hanging="456"/>
        <w:textAlignment w:val="auto"/>
        <w:rPr>
          <w:rFonts w:eastAsia="標楷體"/>
          <w:spacing w:val="-1"/>
        </w:rPr>
      </w:pPr>
      <w:r w:rsidRPr="00623902">
        <w:rPr>
          <w:rFonts w:eastAsia="標楷體" w:hint="eastAsia"/>
        </w:rPr>
        <w:t>專任教授學術研究加給不低於公立學校標準，其專任教授人數加權值以</w:t>
      </w:r>
      <w:r w:rsidRPr="00623902">
        <w:rPr>
          <w:rFonts w:eastAsia="標楷體" w:hint="eastAsia"/>
        </w:rPr>
        <w:t>1</w:t>
      </w:r>
      <w:r w:rsidRPr="00623902">
        <w:rPr>
          <w:rFonts w:eastAsia="標楷體"/>
        </w:rPr>
        <w:t>.5</w:t>
      </w:r>
      <w:r w:rsidRPr="00623902">
        <w:rPr>
          <w:rFonts w:eastAsia="標楷體" w:hint="eastAsia"/>
        </w:rPr>
        <w:t>倍計算。</w:t>
      </w:r>
    </w:p>
    <w:p w:rsidR="007C417A" w:rsidRPr="0023626F" w:rsidRDefault="007C417A" w:rsidP="007C417A">
      <w:pPr>
        <w:numPr>
          <w:ilvl w:val="0"/>
          <w:numId w:val="14"/>
        </w:numPr>
        <w:tabs>
          <w:tab w:val="clear" w:pos="1109"/>
          <w:tab w:val="num" w:pos="812"/>
        </w:tabs>
        <w:spacing w:line="400" w:lineRule="exact"/>
        <w:ind w:leftChars="311" w:left="1202" w:hangingChars="190" w:hanging="456"/>
        <w:textAlignment w:val="auto"/>
        <w:rPr>
          <w:rFonts w:eastAsia="標楷體"/>
          <w:spacing w:val="-1"/>
        </w:rPr>
      </w:pPr>
      <w:r w:rsidRPr="0023626F">
        <w:rPr>
          <w:rFonts w:eastAsia="標楷體"/>
        </w:rPr>
        <w:t>專任教師之職級配分方式如下：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4"/>
      </w:tblGrid>
      <w:tr w:rsidR="007C417A" w:rsidRPr="001E3030" w:rsidTr="00762C2C">
        <w:trPr>
          <w:cantSplit/>
          <w:trHeight w:val="340"/>
          <w:jc w:val="center"/>
        </w:trPr>
        <w:tc>
          <w:tcPr>
            <w:tcW w:w="2405" w:type="dxa"/>
            <w:vAlign w:val="center"/>
            <w:hideMark/>
          </w:tcPr>
          <w:p w:rsidR="007C417A" w:rsidRPr="001E3030" w:rsidRDefault="007C417A" w:rsidP="00762C2C">
            <w:pPr>
              <w:tabs>
                <w:tab w:val="left" w:pos="1980"/>
                <w:tab w:val="left" w:pos="2340"/>
              </w:tabs>
              <w:snapToGrid w:val="0"/>
              <w:spacing w:line="240" w:lineRule="auto"/>
              <w:ind w:leftChars="35" w:left="84"/>
              <w:rPr>
                <w:rFonts w:eastAsia="標楷體"/>
              </w:rPr>
            </w:pPr>
            <w:r w:rsidRPr="001E3030">
              <w:rPr>
                <w:rFonts w:eastAsia="標楷體"/>
              </w:rPr>
              <w:t>教授每名</w:t>
            </w:r>
          </w:p>
        </w:tc>
        <w:tc>
          <w:tcPr>
            <w:tcW w:w="1134" w:type="dxa"/>
            <w:vAlign w:val="center"/>
            <w:hideMark/>
          </w:tcPr>
          <w:p w:rsidR="007C417A" w:rsidRPr="001E3030" w:rsidRDefault="007C417A" w:rsidP="00762C2C">
            <w:pPr>
              <w:tabs>
                <w:tab w:val="left" w:pos="1980"/>
                <w:tab w:val="left" w:pos="2340"/>
              </w:tabs>
              <w:snapToGrid w:val="0"/>
              <w:spacing w:line="240" w:lineRule="auto"/>
              <w:ind w:leftChars="35" w:left="84"/>
              <w:jc w:val="right"/>
              <w:rPr>
                <w:rFonts w:eastAsia="標楷體"/>
              </w:rPr>
            </w:pPr>
            <w:r w:rsidRPr="001E3030">
              <w:rPr>
                <w:rFonts w:eastAsia="標楷體"/>
              </w:rPr>
              <w:t>1.4</w:t>
            </w:r>
            <w:r w:rsidRPr="001E3030">
              <w:rPr>
                <w:rFonts w:eastAsia="標楷體"/>
              </w:rPr>
              <w:t>分</w:t>
            </w:r>
          </w:p>
        </w:tc>
      </w:tr>
      <w:tr w:rsidR="007C417A" w:rsidRPr="001E3030" w:rsidTr="00762C2C">
        <w:trPr>
          <w:cantSplit/>
          <w:trHeight w:val="340"/>
          <w:jc w:val="center"/>
        </w:trPr>
        <w:tc>
          <w:tcPr>
            <w:tcW w:w="2405" w:type="dxa"/>
            <w:vAlign w:val="center"/>
            <w:hideMark/>
          </w:tcPr>
          <w:p w:rsidR="007C417A" w:rsidRPr="001E3030" w:rsidRDefault="007C417A" w:rsidP="00762C2C">
            <w:pPr>
              <w:tabs>
                <w:tab w:val="left" w:pos="1980"/>
                <w:tab w:val="left" w:pos="2340"/>
              </w:tabs>
              <w:snapToGrid w:val="0"/>
              <w:spacing w:line="240" w:lineRule="auto"/>
              <w:ind w:leftChars="35" w:left="84"/>
              <w:rPr>
                <w:rFonts w:eastAsia="標楷體"/>
              </w:rPr>
            </w:pPr>
            <w:r w:rsidRPr="001E3030">
              <w:rPr>
                <w:rFonts w:eastAsia="標楷體"/>
              </w:rPr>
              <w:t>副教授每名</w:t>
            </w:r>
          </w:p>
        </w:tc>
        <w:tc>
          <w:tcPr>
            <w:tcW w:w="1134" w:type="dxa"/>
            <w:vAlign w:val="center"/>
            <w:hideMark/>
          </w:tcPr>
          <w:p w:rsidR="007C417A" w:rsidRPr="001E3030" w:rsidRDefault="007C417A" w:rsidP="00762C2C">
            <w:pPr>
              <w:tabs>
                <w:tab w:val="left" w:pos="1980"/>
                <w:tab w:val="left" w:pos="2340"/>
              </w:tabs>
              <w:snapToGrid w:val="0"/>
              <w:spacing w:line="240" w:lineRule="auto"/>
              <w:ind w:leftChars="35" w:left="84"/>
              <w:jc w:val="right"/>
              <w:rPr>
                <w:rFonts w:eastAsia="標楷體"/>
              </w:rPr>
            </w:pPr>
            <w:r w:rsidRPr="001E3030">
              <w:rPr>
                <w:rFonts w:eastAsia="標楷體"/>
              </w:rPr>
              <w:t>1.3</w:t>
            </w:r>
            <w:r w:rsidRPr="001E3030">
              <w:rPr>
                <w:rFonts w:eastAsia="標楷體"/>
              </w:rPr>
              <w:t>分</w:t>
            </w:r>
          </w:p>
        </w:tc>
      </w:tr>
      <w:tr w:rsidR="007C417A" w:rsidRPr="001E3030" w:rsidTr="00762C2C">
        <w:trPr>
          <w:cantSplit/>
          <w:trHeight w:val="340"/>
          <w:jc w:val="center"/>
        </w:trPr>
        <w:tc>
          <w:tcPr>
            <w:tcW w:w="2405" w:type="dxa"/>
            <w:vAlign w:val="center"/>
            <w:hideMark/>
          </w:tcPr>
          <w:p w:rsidR="007C417A" w:rsidRPr="001E3030" w:rsidRDefault="007C417A" w:rsidP="00762C2C">
            <w:pPr>
              <w:tabs>
                <w:tab w:val="left" w:pos="1980"/>
                <w:tab w:val="left" w:pos="2340"/>
              </w:tabs>
              <w:snapToGrid w:val="0"/>
              <w:spacing w:line="240" w:lineRule="auto"/>
              <w:ind w:leftChars="35" w:left="84"/>
              <w:rPr>
                <w:rFonts w:eastAsia="標楷體"/>
              </w:rPr>
            </w:pPr>
            <w:r w:rsidRPr="001E3030">
              <w:rPr>
                <w:rFonts w:eastAsia="標楷體"/>
              </w:rPr>
              <w:t>助理教授每名</w:t>
            </w:r>
          </w:p>
        </w:tc>
        <w:tc>
          <w:tcPr>
            <w:tcW w:w="1134" w:type="dxa"/>
            <w:vAlign w:val="center"/>
            <w:hideMark/>
          </w:tcPr>
          <w:p w:rsidR="007C417A" w:rsidRPr="001E3030" w:rsidRDefault="007C417A" w:rsidP="00762C2C">
            <w:pPr>
              <w:tabs>
                <w:tab w:val="left" w:pos="1980"/>
                <w:tab w:val="left" w:pos="2340"/>
              </w:tabs>
              <w:snapToGrid w:val="0"/>
              <w:spacing w:line="240" w:lineRule="auto"/>
              <w:ind w:leftChars="35" w:left="84"/>
              <w:jc w:val="right"/>
              <w:rPr>
                <w:rFonts w:eastAsia="標楷體"/>
              </w:rPr>
            </w:pPr>
            <w:r w:rsidRPr="001E3030">
              <w:rPr>
                <w:rFonts w:eastAsia="標楷體"/>
              </w:rPr>
              <w:t>1.2</w:t>
            </w:r>
            <w:r w:rsidRPr="001E3030">
              <w:rPr>
                <w:rFonts w:eastAsia="標楷體"/>
              </w:rPr>
              <w:t>分</w:t>
            </w:r>
          </w:p>
        </w:tc>
      </w:tr>
      <w:tr w:rsidR="007C417A" w:rsidRPr="001E3030" w:rsidTr="00762C2C">
        <w:trPr>
          <w:cantSplit/>
          <w:trHeight w:val="340"/>
          <w:jc w:val="center"/>
        </w:trPr>
        <w:tc>
          <w:tcPr>
            <w:tcW w:w="2405" w:type="dxa"/>
            <w:vAlign w:val="center"/>
            <w:hideMark/>
          </w:tcPr>
          <w:p w:rsidR="007C417A" w:rsidRPr="001E3030" w:rsidRDefault="007C417A" w:rsidP="00762C2C">
            <w:pPr>
              <w:tabs>
                <w:tab w:val="left" w:pos="1980"/>
                <w:tab w:val="left" w:pos="2340"/>
              </w:tabs>
              <w:snapToGrid w:val="0"/>
              <w:spacing w:line="240" w:lineRule="auto"/>
              <w:ind w:leftChars="35" w:left="84"/>
              <w:rPr>
                <w:rFonts w:eastAsia="標楷體"/>
              </w:rPr>
            </w:pPr>
            <w:r w:rsidRPr="001E3030">
              <w:rPr>
                <w:rFonts w:eastAsia="標楷體"/>
              </w:rPr>
              <w:t>講師每名</w:t>
            </w:r>
          </w:p>
        </w:tc>
        <w:tc>
          <w:tcPr>
            <w:tcW w:w="1134" w:type="dxa"/>
            <w:vAlign w:val="center"/>
            <w:hideMark/>
          </w:tcPr>
          <w:p w:rsidR="007C417A" w:rsidRPr="001E3030" w:rsidRDefault="007C417A" w:rsidP="00762C2C">
            <w:pPr>
              <w:tabs>
                <w:tab w:val="left" w:pos="1980"/>
                <w:tab w:val="left" w:pos="2340"/>
              </w:tabs>
              <w:snapToGrid w:val="0"/>
              <w:spacing w:line="240" w:lineRule="auto"/>
              <w:ind w:leftChars="35" w:left="84"/>
              <w:jc w:val="right"/>
              <w:rPr>
                <w:rFonts w:eastAsia="標楷體"/>
              </w:rPr>
            </w:pPr>
            <w:r w:rsidRPr="001E3030">
              <w:rPr>
                <w:rFonts w:eastAsia="標楷體"/>
              </w:rPr>
              <w:t>1</w:t>
            </w:r>
            <w:r w:rsidRPr="001E3030">
              <w:rPr>
                <w:rFonts w:eastAsia="標楷體"/>
              </w:rPr>
              <w:t>分</w:t>
            </w:r>
          </w:p>
        </w:tc>
      </w:tr>
    </w:tbl>
    <w:p w:rsidR="007C417A" w:rsidRPr="0023626F" w:rsidRDefault="007C417A" w:rsidP="007C417A">
      <w:pPr>
        <w:numPr>
          <w:ilvl w:val="0"/>
          <w:numId w:val="14"/>
        </w:numPr>
        <w:tabs>
          <w:tab w:val="clear" w:pos="1109"/>
          <w:tab w:val="num" w:pos="812"/>
        </w:tabs>
        <w:spacing w:line="400" w:lineRule="exact"/>
        <w:ind w:leftChars="311" w:left="1202" w:hangingChars="190" w:hanging="456"/>
        <w:textAlignment w:val="auto"/>
        <w:rPr>
          <w:rFonts w:eastAsia="標楷體"/>
          <w:spacing w:val="-1"/>
        </w:rPr>
      </w:pPr>
      <w:r w:rsidRPr="001E3030">
        <w:rPr>
          <w:rFonts w:eastAsia="標楷體"/>
        </w:rPr>
        <w:t>請各校自行留存相關證明文件備查。</w:t>
      </w:r>
    </w:p>
    <w:p w:rsidR="007C417A" w:rsidRPr="001E3030" w:rsidRDefault="007C417A" w:rsidP="007C417A">
      <w:pPr>
        <w:numPr>
          <w:ilvl w:val="0"/>
          <w:numId w:val="12"/>
        </w:numPr>
        <w:tabs>
          <w:tab w:val="num" w:pos="355"/>
          <w:tab w:val="num" w:pos="567"/>
          <w:tab w:val="num" w:pos="742"/>
          <w:tab w:val="num" w:pos="812"/>
        </w:tabs>
        <w:spacing w:line="400" w:lineRule="exact"/>
        <w:ind w:left="714" w:hanging="284"/>
        <w:textAlignment w:val="auto"/>
        <w:rPr>
          <w:rFonts w:eastAsia="標楷體"/>
        </w:rPr>
      </w:pPr>
      <w:r w:rsidRPr="001E3030">
        <w:rPr>
          <w:rFonts w:eastAsia="標楷體"/>
          <w:bCs/>
        </w:rPr>
        <w:t>職員</w:t>
      </w:r>
      <w:r w:rsidRPr="001E3030">
        <w:rPr>
          <w:rFonts w:eastAsia="標楷體"/>
        </w:rPr>
        <w:t>人數：</w:t>
      </w:r>
    </w:p>
    <w:p w:rsidR="007C417A" w:rsidRPr="001E3030" w:rsidRDefault="007C417A" w:rsidP="007C417A">
      <w:pPr>
        <w:numPr>
          <w:ilvl w:val="0"/>
          <w:numId w:val="1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職員指</w:t>
      </w:r>
      <w:r w:rsidRPr="00476976">
        <w:rPr>
          <w:rFonts w:eastAsia="標楷體" w:hint="eastAsia"/>
          <w:b/>
          <w:color w:val="FF0000"/>
          <w:spacing w:val="-1"/>
          <w:u w:val="single"/>
        </w:rPr>
        <w:t>10</w:t>
      </w:r>
      <w:r w:rsidRPr="00476976">
        <w:rPr>
          <w:rFonts w:eastAsia="標楷體"/>
          <w:b/>
          <w:color w:val="FF0000"/>
          <w:spacing w:val="-1"/>
          <w:u w:val="single"/>
        </w:rPr>
        <w:t>7</w:t>
      </w:r>
      <w:r w:rsidRPr="001E3030">
        <w:rPr>
          <w:rFonts w:eastAsia="標楷體"/>
        </w:rPr>
        <w:t>年</w:t>
      </w:r>
      <w:r w:rsidRPr="001E3030">
        <w:rPr>
          <w:rFonts w:eastAsia="標楷體"/>
        </w:rPr>
        <w:t>10</w:t>
      </w:r>
      <w:r w:rsidRPr="001E3030">
        <w:rPr>
          <w:rFonts w:eastAsia="標楷體"/>
        </w:rPr>
        <w:t>月</w:t>
      </w:r>
      <w:r w:rsidRPr="001E3030">
        <w:rPr>
          <w:rFonts w:eastAsia="標楷體"/>
        </w:rPr>
        <w:t>15</w:t>
      </w:r>
      <w:r w:rsidRPr="001E3030">
        <w:rPr>
          <w:rFonts w:eastAsia="標楷體"/>
        </w:rPr>
        <w:t>日</w:t>
      </w:r>
      <w:r w:rsidRPr="001E3030">
        <w:rPr>
          <w:rFonts w:eastAsia="標楷體" w:hint="eastAsia"/>
        </w:rPr>
        <w:t>（</w:t>
      </w:r>
      <w:r w:rsidRPr="001E3030">
        <w:rPr>
          <w:rFonts w:eastAsia="標楷體"/>
        </w:rPr>
        <w:t>含</w:t>
      </w:r>
      <w:r w:rsidRPr="001E3030">
        <w:rPr>
          <w:rFonts w:eastAsia="標楷體" w:hint="eastAsia"/>
        </w:rPr>
        <w:t>）</w:t>
      </w:r>
      <w:r w:rsidRPr="001E3030">
        <w:rPr>
          <w:rFonts w:eastAsia="標楷體"/>
        </w:rPr>
        <w:t>以前聘任</w:t>
      </w:r>
      <w:proofErr w:type="gramStart"/>
      <w:r w:rsidRPr="001E3030">
        <w:rPr>
          <w:rFonts w:eastAsia="標楷體"/>
        </w:rPr>
        <w:t>在校支薪</w:t>
      </w:r>
      <w:proofErr w:type="gramEnd"/>
      <w:r w:rsidRPr="001E3030">
        <w:rPr>
          <w:rFonts w:eastAsia="標楷體"/>
        </w:rPr>
        <w:t>（薪資</w:t>
      </w:r>
      <w:proofErr w:type="gramStart"/>
      <w:r w:rsidRPr="001E3030">
        <w:rPr>
          <w:rFonts w:eastAsia="標楷體"/>
        </w:rPr>
        <w:t>帳冊</w:t>
      </w:r>
      <w:proofErr w:type="gramEnd"/>
      <w:r w:rsidRPr="001E3030">
        <w:rPr>
          <w:rFonts w:eastAsia="標楷體"/>
        </w:rPr>
        <w:t>登載</w:t>
      </w:r>
      <w:r w:rsidRPr="001E3030">
        <w:rPr>
          <w:rFonts w:eastAsia="標楷體" w:hint="eastAsia"/>
        </w:rPr>
        <w:t>之薪資</w:t>
      </w:r>
      <w:r w:rsidRPr="001E3030">
        <w:rPr>
          <w:rFonts w:eastAsia="標楷體"/>
        </w:rPr>
        <w:t>不得為「零」）之現有專任行政職員、助教、專門技術人員、工友（包含技工）、非計畫性研究人員（學校聘任之專業及非專業研究人員）、警衛、保全人員、以學校人事費支出且非專案計畫聘任之約聘人員</w:t>
      </w:r>
      <w:proofErr w:type="gramStart"/>
      <w:r w:rsidRPr="001E3030">
        <w:rPr>
          <w:rFonts w:eastAsia="標楷體"/>
        </w:rPr>
        <w:t>（</w:t>
      </w:r>
      <w:proofErr w:type="gramEnd"/>
      <w:r w:rsidRPr="001E3030">
        <w:rPr>
          <w:rFonts w:eastAsia="標楷體"/>
        </w:rPr>
        <w:t>已發生聘期</w:t>
      </w:r>
      <w:r w:rsidRPr="001E3030">
        <w:rPr>
          <w:rFonts w:eastAsia="標楷體" w:hint="eastAsia"/>
        </w:rPr>
        <w:t>須</w:t>
      </w:r>
      <w:r w:rsidRPr="001E3030">
        <w:rPr>
          <w:rFonts w:eastAsia="標楷體"/>
        </w:rPr>
        <w:t>連續累積達一年</w:t>
      </w:r>
      <w:proofErr w:type="gramStart"/>
      <w:r w:rsidRPr="001E3030">
        <w:rPr>
          <w:rFonts w:eastAsia="標楷體" w:hint="eastAsia"/>
        </w:rPr>
        <w:t>（</w:t>
      </w:r>
      <w:proofErr w:type="gramEnd"/>
      <w:r w:rsidRPr="001E3030">
        <w:rPr>
          <w:rFonts w:eastAsia="標楷體"/>
        </w:rPr>
        <w:t>含</w:t>
      </w:r>
      <w:proofErr w:type="gramStart"/>
      <w:r w:rsidRPr="001E3030">
        <w:rPr>
          <w:rFonts w:eastAsia="標楷體" w:hint="eastAsia"/>
        </w:rPr>
        <w:t>）</w:t>
      </w:r>
      <w:proofErr w:type="gramEnd"/>
      <w:r w:rsidRPr="001E3030">
        <w:rPr>
          <w:rFonts w:eastAsia="標楷體"/>
        </w:rPr>
        <w:t>以上</w:t>
      </w:r>
      <w:proofErr w:type="gramStart"/>
      <w:r w:rsidRPr="001E3030">
        <w:rPr>
          <w:rFonts w:eastAsia="標楷體"/>
        </w:rPr>
        <w:t>）</w:t>
      </w:r>
      <w:proofErr w:type="gramEnd"/>
      <w:r w:rsidRPr="001E3030">
        <w:rPr>
          <w:rFonts w:eastAsia="標楷體"/>
        </w:rPr>
        <w:t>及依學校相關規定審核通過帶職帶薪之職員為基準，且應</w:t>
      </w:r>
      <w:r w:rsidRPr="001E3030">
        <w:rPr>
          <w:rFonts w:eastAsia="標楷體" w:hint="eastAsia"/>
        </w:rPr>
        <w:t>名</w:t>
      </w:r>
      <w:r w:rsidRPr="001E3030">
        <w:rPr>
          <w:rFonts w:eastAsia="標楷體"/>
        </w:rPr>
        <w:t>列於</w:t>
      </w:r>
      <w:r w:rsidRPr="00476976">
        <w:rPr>
          <w:rFonts w:eastAsia="標楷體" w:hint="eastAsia"/>
          <w:b/>
          <w:color w:val="FF0000"/>
          <w:spacing w:val="-1"/>
          <w:u w:val="single"/>
        </w:rPr>
        <w:t>10</w:t>
      </w:r>
      <w:r w:rsidRPr="00476976">
        <w:rPr>
          <w:rFonts w:eastAsia="標楷體"/>
          <w:b/>
          <w:color w:val="FF0000"/>
          <w:spacing w:val="-1"/>
          <w:u w:val="single"/>
        </w:rPr>
        <w:t>7</w:t>
      </w:r>
      <w:r w:rsidRPr="001E3030">
        <w:rPr>
          <w:rFonts w:eastAsia="標楷體"/>
        </w:rPr>
        <w:t>年</w:t>
      </w:r>
      <w:r w:rsidRPr="001E3030">
        <w:rPr>
          <w:rFonts w:eastAsia="標楷體"/>
        </w:rPr>
        <w:t>10</w:t>
      </w:r>
      <w:r w:rsidRPr="001E3030">
        <w:rPr>
          <w:rFonts w:eastAsia="標楷體"/>
        </w:rPr>
        <w:t>月薪資</w:t>
      </w:r>
      <w:proofErr w:type="gramStart"/>
      <w:r w:rsidRPr="001E3030">
        <w:rPr>
          <w:rFonts w:eastAsia="標楷體"/>
        </w:rPr>
        <w:t>帳冊</w:t>
      </w:r>
      <w:proofErr w:type="gramEnd"/>
      <w:r w:rsidRPr="001E3030">
        <w:rPr>
          <w:rFonts w:eastAsia="標楷體"/>
        </w:rPr>
        <w:t>。</w:t>
      </w:r>
    </w:p>
    <w:p w:rsidR="007C417A" w:rsidRPr="001E3030" w:rsidRDefault="007C417A" w:rsidP="007C417A">
      <w:pPr>
        <w:numPr>
          <w:ilvl w:val="0"/>
          <w:numId w:val="1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派遣人力：指勞務採購派遣人員及人力外包廠商得標後，派在學校辦理非計畫性、非階段性之人力外包服務人員（以薪資計價或有固定人數之派遣人力）；其不含任務承辦之清潔、保全、園藝養護等派遣人力。</w:t>
      </w:r>
    </w:p>
    <w:p w:rsidR="007C417A" w:rsidRPr="001E3030" w:rsidRDefault="007C417A" w:rsidP="007C417A">
      <w:pPr>
        <w:numPr>
          <w:ilvl w:val="0"/>
          <w:numId w:val="1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lastRenderedPageBreak/>
        <w:t>專任職員任職單位若為董事會，必</w:t>
      </w:r>
      <w:r w:rsidRPr="001E3030">
        <w:rPr>
          <w:rFonts w:eastAsia="標楷體" w:hint="eastAsia"/>
        </w:rPr>
        <w:t>須</w:t>
      </w:r>
      <w:r w:rsidRPr="001E3030">
        <w:rPr>
          <w:rFonts w:eastAsia="標楷體"/>
        </w:rPr>
        <w:t>於學校組織規程中所編列，始得認列。</w:t>
      </w:r>
    </w:p>
    <w:p w:rsidR="007C417A" w:rsidRPr="001E3030" w:rsidRDefault="007C417A" w:rsidP="007C417A">
      <w:pPr>
        <w:numPr>
          <w:ilvl w:val="0"/>
          <w:numId w:val="1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學校以非政府部門經費支應職員薪資得</w:t>
      </w:r>
      <w:proofErr w:type="gramStart"/>
      <w:r w:rsidRPr="001E3030">
        <w:rPr>
          <w:rFonts w:eastAsia="標楷體"/>
        </w:rPr>
        <w:t>採</w:t>
      </w:r>
      <w:proofErr w:type="gramEnd"/>
      <w:r w:rsidRPr="001E3030">
        <w:rPr>
          <w:rFonts w:eastAsia="標楷體"/>
        </w:rPr>
        <w:t>計，若薪資同時包含政府部門經費補助及學校自籌款，不予</w:t>
      </w:r>
      <w:proofErr w:type="gramStart"/>
      <w:r w:rsidRPr="001E3030">
        <w:rPr>
          <w:rFonts w:eastAsia="標楷體"/>
        </w:rPr>
        <w:t>採</w:t>
      </w:r>
      <w:proofErr w:type="gramEnd"/>
      <w:r w:rsidRPr="001E3030">
        <w:rPr>
          <w:rFonts w:eastAsia="標楷體"/>
        </w:rPr>
        <w:t>計。</w:t>
      </w:r>
    </w:p>
    <w:p w:rsidR="007C417A" w:rsidRPr="001E3030" w:rsidRDefault="007C417A" w:rsidP="007C417A">
      <w:pPr>
        <w:numPr>
          <w:ilvl w:val="0"/>
          <w:numId w:val="15"/>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請各校自行留存相關證明文件備查。</w:t>
      </w:r>
    </w:p>
    <w:p w:rsidR="007C417A" w:rsidRPr="001E3030" w:rsidRDefault="007C417A" w:rsidP="007C417A">
      <w:pPr>
        <w:numPr>
          <w:ilvl w:val="0"/>
          <w:numId w:val="11"/>
        </w:numPr>
        <w:tabs>
          <w:tab w:val="left" w:pos="284"/>
        </w:tabs>
        <w:spacing w:line="400" w:lineRule="exact"/>
        <w:ind w:left="714" w:hanging="601"/>
        <w:textAlignment w:val="auto"/>
        <w:rPr>
          <w:rFonts w:eastAsia="標楷體"/>
        </w:rPr>
      </w:pPr>
      <w:r w:rsidRPr="001E3030">
        <w:rPr>
          <w:rFonts w:eastAsia="標楷體"/>
        </w:rPr>
        <w:t>政策推動績效：</w:t>
      </w:r>
    </w:p>
    <w:p w:rsidR="007C417A" w:rsidRPr="001E3030" w:rsidRDefault="007C417A" w:rsidP="007C417A">
      <w:pPr>
        <w:numPr>
          <w:ilvl w:val="0"/>
          <w:numId w:val="6"/>
        </w:numPr>
        <w:spacing w:line="400" w:lineRule="exact"/>
        <w:ind w:leftChars="177" w:left="715" w:hangingChars="121" w:hanging="290"/>
        <w:textAlignment w:val="auto"/>
        <w:rPr>
          <w:rFonts w:eastAsia="標楷體"/>
        </w:rPr>
      </w:pPr>
      <w:r w:rsidRPr="001E3030">
        <w:rPr>
          <w:rFonts w:eastAsia="標楷體"/>
        </w:rPr>
        <w:t>學校智慧財產權保護推動績效：</w:t>
      </w:r>
    </w:p>
    <w:p w:rsidR="007C417A" w:rsidRPr="001E3030" w:rsidRDefault="007C417A" w:rsidP="007C417A">
      <w:pPr>
        <w:numPr>
          <w:ilvl w:val="0"/>
          <w:numId w:val="16"/>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各校依本部頒訂校園保護智慧財產權行動方案執行推動智慧財產權相關措施，並填列大專校院校園保護智慧財產權行動方案執行</w:t>
      </w:r>
      <w:proofErr w:type="gramStart"/>
      <w:r w:rsidRPr="001E3030">
        <w:rPr>
          <w:rFonts w:eastAsia="標楷體"/>
        </w:rPr>
        <w:t>自評表</w:t>
      </w:r>
      <w:proofErr w:type="gramEnd"/>
      <w:r w:rsidRPr="001E3030">
        <w:rPr>
          <w:rFonts w:eastAsia="標楷體"/>
        </w:rPr>
        <w:t>，由本部邀集專家學者審查，再依審查成績核配。</w:t>
      </w:r>
    </w:p>
    <w:p w:rsidR="007C417A" w:rsidRPr="001E3030" w:rsidRDefault="007C417A" w:rsidP="007C417A">
      <w:pPr>
        <w:numPr>
          <w:ilvl w:val="0"/>
          <w:numId w:val="16"/>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以各校前小目審查成績除以所有學校審查成績總和之比率核配。</w:t>
      </w:r>
    </w:p>
    <w:p w:rsidR="007C417A" w:rsidRPr="001E3030" w:rsidRDefault="007C417A" w:rsidP="007C417A">
      <w:pPr>
        <w:numPr>
          <w:ilvl w:val="0"/>
          <w:numId w:val="6"/>
        </w:numPr>
        <w:spacing w:line="400" w:lineRule="exact"/>
        <w:ind w:leftChars="177" w:left="715" w:hangingChars="121" w:hanging="290"/>
        <w:textAlignment w:val="auto"/>
        <w:rPr>
          <w:rFonts w:eastAsia="標楷體"/>
        </w:rPr>
      </w:pPr>
      <w:r w:rsidRPr="001E3030">
        <w:rPr>
          <w:rFonts w:eastAsia="標楷體"/>
        </w:rPr>
        <w:t>學生</w:t>
      </w:r>
      <w:r w:rsidRPr="001E3030">
        <w:rPr>
          <w:rFonts w:eastAsia="標楷體"/>
          <w:noProof/>
        </w:rPr>
        <w:t>事務推動績效</w:t>
      </w:r>
      <w:r w:rsidRPr="001E3030">
        <w:rPr>
          <w:rFonts w:eastAsia="標楷體"/>
        </w:rPr>
        <w:t>：</w:t>
      </w:r>
    </w:p>
    <w:p w:rsidR="007C417A" w:rsidRPr="001E3030" w:rsidRDefault="007C417A" w:rsidP="007C417A">
      <w:pPr>
        <w:numPr>
          <w:ilvl w:val="0"/>
          <w:numId w:val="17"/>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整體學生事務及輔導工作成效：</w:t>
      </w:r>
    </w:p>
    <w:p w:rsidR="007C417A" w:rsidRPr="001E3030" w:rsidRDefault="007C417A" w:rsidP="007C417A">
      <w:pPr>
        <w:numPr>
          <w:ilvl w:val="0"/>
          <w:numId w:val="7"/>
        </w:numPr>
        <w:spacing w:line="400" w:lineRule="exact"/>
        <w:ind w:left="1372"/>
        <w:rPr>
          <w:rFonts w:eastAsia="標楷體"/>
        </w:rPr>
      </w:pPr>
      <w:r w:rsidRPr="001E3030">
        <w:rPr>
          <w:rFonts w:eastAsia="標楷體"/>
        </w:rPr>
        <w:t>依最近一次「本部獎補助私立大專校院學生事務與輔導工作」查核之成績分配核算；</w:t>
      </w:r>
      <w:r w:rsidRPr="004733EA">
        <w:rPr>
          <w:rFonts w:eastAsia="標楷體" w:hint="eastAsia"/>
          <w:b/>
          <w:color w:val="FF0000"/>
          <w:u w:val="single"/>
        </w:rPr>
        <w:t>查核</w:t>
      </w:r>
      <w:r w:rsidRPr="001E3030">
        <w:rPr>
          <w:rFonts w:eastAsia="標楷體"/>
        </w:rPr>
        <w:t>成績之評定依「學生事務與輔導經費執行</w:t>
      </w:r>
      <w:r w:rsidRPr="001E3030">
        <w:rPr>
          <w:rFonts w:eastAsia="標楷體"/>
          <w:noProof/>
        </w:rPr>
        <w:t>與帳務處理狀況</w:t>
      </w:r>
      <w:r w:rsidRPr="001E3030">
        <w:rPr>
          <w:rFonts w:eastAsia="標楷體"/>
        </w:rPr>
        <w:t>」、「學生事務與輔導工作計畫執行成效」、「學生事務與輔導創新計畫特色」、「學</w:t>
      </w:r>
      <w:proofErr w:type="gramStart"/>
      <w:r w:rsidRPr="001E3030">
        <w:rPr>
          <w:rFonts w:eastAsia="標楷體"/>
        </w:rPr>
        <w:t>務</w:t>
      </w:r>
      <w:proofErr w:type="gramEnd"/>
      <w:r w:rsidRPr="001E3030">
        <w:rPr>
          <w:rFonts w:eastAsia="標楷體"/>
        </w:rPr>
        <w:t>工作整體發展符合專業標準情況」等</w:t>
      </w:r>
      <w:r w:rsidRPr="001E3030">
        <w:rPr>
          <w:rFonts w:eastAsia="標楷體"/>
          <w:noProof/>
        </w:rPr>
        <w:t>4</w:t>
      </w:r>
      <w:r w:rsidRPr="001E3030">
        <w:rPr>
          <w:rFonts w:eastAsia="標楷體"/>
        </w:rPr>
        <w:t>項總成績核配。</w:t>
      </w:r>
    </w:p>
    <w:p w:rsidR="007C417A" w:rsidRPr="001E3030" w:rsidRDefault="007C417A" w:rsidP="007C417A">
      <w:pPr>
        <w:numPr>
          <w:ilvl w:val="0"/>
          <w:numId w:val="7"/>
        </w:numPr>
        <w:spacing w:line="400" w:lineRule="exact"/>
        <w:ind w:left="1372"/>
        <w:rPr>
          <w:rFonts w:eastAsia="標楷體"/>
        </w:rPr>
      </w:pPr>
      <w:r w:rsidRPr="001E3030">
        <w:rPr>
          <w:rFonts w:eastAsia="標楷體"/>
        </w:rPr>
        <w:t>依該</w:t>
      </w:r>
      <w:proofErr w:type="gramStart"/>
      <w:r w:rsidRPr="001E3030">
        <w:rPr>
          <w:rFonts w:eastAsia="標楷體"/>
        </w:rPr>
        <w:t>校學輔查核</w:t>
      </w:r>
      <w:proofErr w:type="gramEnd"/>
      <w:r w:rsidRPr="001E3030">
        <w:rPr>
          <w:rFonts w:eastAsia="標楷體"/>
        </w:rPr>
        <w:t>總成績等第換算為級分後，以各校</w:t>
      </w:r>
      <w:r w:rsidRPr="001E3030">
        <w:rPr>
          <w:rFonts w:eastAsia="標楷體"/>
          <w:noProof/>
        </w:rPr>
        <w:t>4</w:t>
      </w:r>
      <w:r w:rsidRPr="001E3030">
        <w:rPr>
          <w:rFonts w:eastAsia="標楷體"/>
        </w:rPr>
        <w:t>項總成績之總</w:t>
      </w:r>
      <w:proofErr w:type="gramStart"/>
      <w:r w:rsidRPr="001E3030">
        <w:rPr>
          <w:rFonts w:eastAsia="標楷體"/>
        </w:rPr>
        <w:t>級分核配</w:t>
      </w:r>
      <w:proofErr w:type="gramEnd"/>
      <w:r w:rsidRPr="001E3030">
        <w:rPr>
          <w:rFonts w:eastAsia="標楷體"/>
        </w:rPr>
        <w:t>，級分分配如下：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065"/>
      </w:tblGrid>
      <w:tr w:rsidR="007C417A" w:rsidRPr="001E3030" w:rsidTr="00762C2C">
        <w:trPr>
          <w:cantSplit/>
          <w:trHeight w:val="340"/>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通過（</w:t>
            </w:r>
            <w:r w:rsidRPr="001E3030">
              <w:rPr>
                <w:rFonts w:eastAsia="標楷體"/>
              </w:rPr>
              <w:t>70</w:t>
            </w:r>
            <w:r w:rsidRPr="001E3030">
              <w:rPr>
                <w:rFonts w:eastAsia="標楷體"/>
              </w:rPr>
              <w:t>分以上）</w:t>
            </w:r>
          </w:p>
        </w:tc>
        <w:tc>
          <w:tcPr>
            <w:tcW w:w="1065" w:type="dxa"/>
            <w:tcBorders>
              <w:top w:val="single" w:sz="4" w:space="0" w:color="auto"/>
              <w:left w:val="single" w:sz="4" w:space="0" w:color="auto"/>
              <w:bottom w:val="single" w:sz="4" w:space="0" w:color="auto"/>
              <w:right w:val="single" w:sz="4" w:space="0" w:color="auto"/>
            </w:tcBorders>
            <w:vAlign w:val="center"/>
            <w:hideMark/>
          </w:tcPr>
          <w:p w:rsidR="007C417A" w:rsidRPr="001E3030" w:rsidRDefault="007C417A" w:rsidP="00762C2C">
            <w:pPr>
              <w:tabs>
                <w:tab w:val="left" w:pos="1980"/>
                <w:tab w:val="left" w:pos="2340"/>
              </w:tabs>
              <w:snapToGrid w:val="0"/>
              <w:spacing w:line="240" w:lineRule="auto"/>
              <w:jc w:val="right"/>
              <w:rPr>
                <w:rFonts w:eastAsia="標楷體"/>
              </w:rPr>
            </w:pPr>
            <w:r w:rsidRPr="001E3030">
              <w:rPr>
                <w:rFonts w:eastAsia="標楷體"/>
              </w:rPr>
              <w:t>5</w:t>
            </w:r>
            <w:r w:rsidRPr="001E3030">
              <w:rPr>
                <w:rFonts w:eastAsia="標楷體"/>
              </w:rPr>
              <w:t>分</w:t>
            </w:r>
          </w:p>
        </w:tc>
      </w:tr>
      <w:tr w:rsidR="007C417A" w:rsidRPr="001E3030" w:rsidTr="00762C2C">
        <w:trPr>
          <w:cantSplit/>
          <w:trHeight w:val="340"/>
          <w:jc w:val="center"/>
        </w:trPr>
        <w:tc>
          <w:tcPr>
            <w:tcW w:w="2947" w:type="dxa"/>
            <w:tcBorders>
              <w:top w:val="single" w:sz="4" w:space="0" w:color="auto"/>
              <w:left w:val="single" w:sz="4" w:space="0" w:color="auto"/>
              <w:bottom w:val="single" w:sz="4" w:space="0" w:color="auto"/>
              <w:right w:val="single" w:sz="4" w:space="0" w:color="auto"/>
            </w:tcBorders>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待改進（未達</w:t>
            </w:r>
            <w:r w:rsidRPr="001E3030">
              <w:rPr>
                <w:rFonts w:eastAsia="標楷體"/>
              </w:rPr>
              <w:t>70</w:t>
            </w:r>
            <w:r w:rsidRPr="001E3030">
              <w:rPr>
                <w:rFonts w:eastAsia="標楷體"/>
              </w:rPr>
              <w:t>分）</w:t>
            </w:r>
          </w:p>
        </w:tc>
        <w:tc>
          <w:tcPr>
            <w:tcW w:w="1065" w:type="dxa"/>
            <w:tcBorders>
              <w:top w:val="single" w:sz="4" w:space="0" w:color="auto"/>
              <w:left w:val="single" w:sz="4" w:space="0" w:color="auto"/>
              <w:bottom w:val="single" w:sz="4" w:space="0" w:color="auto"/>
              <w:right w:val="single" w:sz="4" w:space="0" w:color="auto"/>
            </w:tcBorders>
            <w:vAlign w:val="center"/>
            <w:hideMark/>
          </w:tcPr>
          <w:p w:rsidR="007C417A" w:rsidRPr="001E3030" w:rsidRDefault="007C417A" w:rsidP="00762C2C">
            <w:pPr>
              <w:tabs>
                <w:tab w:val="left" w:pos="1980"/>
                <w:tab w:val="left" w:pos="2340"/>
              </w:tabs>
              <w:snapToGrid w:val="0"/>
              <w:spacing w:line="240" w:lineRule="auto"/>
              <w:jc w:val="right"/>
              <w:rPr>
                <w:rFonts w:eastAsia="標楷體"/>
              </w:rPr>
            </w:pPr>
            <w:r w:rsidRPr="001E3030">
              <w:rPr>
                <w:rFonts w:eastAsia="標楷體"/>
              </w:rPr>
              <w:t>0</w:t>
            </w:r>
            <w:r w:rsidRPr="001E3030">
              <w:rPr>
                <w:rFonts w:eastAsia="標楷體"/>
              </w:rPr>
              <w:t>分</w:t>
            </w:r>
          </w:p>
        </w:tc>
      </w:tr>
    </w:tbl>
    <w:p w:rsidR="007C417A" w:rsidRPr="00482872" w:rsidRDefault="007C417A" w:rsidP="007C417A">
      <w:pPr>
        <w:numPr>
          <w:ilvl w:val="0"/>
          <w:numId w:val="17"/>
        </w:numPr>
        <w:tabs>
          <w:tab w:val="clear" w:pos="1109"/>
          <w:tab w:val="num" w:pos="812"/>
        </w:tabs>
        <w:spacing w:line="400" w:lineRule="exact"/>
        <w:ind w:leftChars="311" w:left="1202" w:hangingChars="190" w:hanging="456"/>
        <w:textAlignment w:val="auto"/>
        <w:rPr>
          <w:rFonts w:eastAsia="標楷體"/>
          <w:highlight w:val="yellow"/>
        </w:rPr>
      </w:pPr>
      <w:r w:rsidRPr="00482872">
        <w:rPr>
          <w:rFonts w:eastAsia="標楷體"/>
          <w:highlight w:val="yellow"/>
        </w:rPr>
        <w:t>品德教育：</w:t>
      </w:r>
    </w:p>
    <w:p w:rsidR="007C417A" w:rsidRPr="00482872" w:rsidRDefault="007C417A" w:rsidP="007C417A">
      <w:pPr>
        <w:numPr>
          <w:ilvl w:val="0"/>
          <w:numId w:val="8"/>
        </w:numPr>
        <w:spacing w:line="400" w:lineRule="exact"/>
        <w:ind w:left="1442"/>
        <w:rPr>
          <w:rFonts w:eastAsia="標楷體"/>
          <w:highlight w:val="yellow"/>
        </w:rPr>
      </w:pPr>
      <w:r w:rsidRPr="00482872">
        <w:rPr>
          <w:rFonts w:eastAsia="標楷體"/>
          <w:highlight w:val="yellow"/>
        </w:rPr>
        <w:t>依各校將「品德教育列入學校整體校務發展與各單位年度施政計畫中，並於推動時整合與運用校內外資源」、「辦理或參加品德教育相關研習與進修，提升教師及行政人員品德教育專業知能」、「開設品德教育相關課程、結合服務學習開設相關課程、以多元創新方式將品德教育納入非正式課程或活動」、「品德教育之定期自我檢核與改善機制」進行自我檢核等</w:t>
      </w:r>
      <w:r w:rsidRPr="00482872">
        <w:rPr>
          <w:rFonts w:eastAsia="標楷體"/>
          <w:highlight w:val="yellow"/>
        </w:rPr>
        <w:t>4</w:t>
      </w:r>
      <w:r w:rsidRPr="00482872">
        <w:rPr>
          <w:rFonts w:eastAsia="標楷體"/>
          <w:highlight w:val="yellow"/>
        </w:rPr>
        <w:t>項達成率為計算基準。</w:t>
      </w:r>
    </w:p>
    <w:p w:rsidR="007C417A" w:rsidRPr="00482872" w:rsidRDefault="007C417A" w:rsidP="007C417A">
      <w:pPr>
        <w:numPr>
          <w:ilvl w:val="0"/>
          <w:numId w:val="8"/>
        </w:numPr>
        <w:spacing w:line="400" w:lineRule="exact"/>
        <w:ind w:left="1442"/>
        <w:rPr>
          <w:rFonts w:eastAsia="標楷體"/>
          <w:highlight w:val="yellow"/>
        </w:rPr>
      </w:pPr>
      <w:r w:rsidRPr="00482872">
        <w:rPr>
          <w:rFonts w:eastAsia="標楷體"/>
          <w:highlight w:val="yellow"/>
        </w:rPr>
        <w:t>依各校前一年度</w:t>
      </w:r>
      <w:r w:rsidRPr="00482872">
        <w:rPr>
          <w:rFonts w:eastAsia="標楷體"/>
          <w:highlight w:val="yellow"/>
        </w:rPr>
        <w:t>4</w:t>
      </w:r>
      <w:r w:rsidRPr="00482872">
        <w:rPr>
          <w:rFonts w:eastAsia="標楷體"/>
          <w:highlight w:val="yellow"/>
        </w:rPr>
        <w:t>項品德教育檢核項目達成比率核配。</w:t>
      </w:r>
    </w:p>
    <w:p w:rsidR="007C417A" w:rsidRPr="00482872" w:rsidRDefault="007C417A" w:rsidP="007C417A">
      <w:pPr>
        <w:numPr>
          <w:ilvl w:val="0"/>
          <w:numId w:val="17"/>
        </w:numPr>
        <w:tabs>
          <w:tab w:val="clear" w:pos="1109"/>
          <w:tab w:val="num" w:pos="812"/>
        </w:tabs>
        <w:spacing w:line="400" w:lineRule="exact"/>
        <w:ind w:leftChars="311" w:left="1202" w:hangingChars="190" w:hanging="456"/>
        <w:textAlignment w:val="auto"/>
        <w:rPr>
          <w:rFonts w:eastAsia="標楷體"/>
          <w:highlight w:val="yellow"/>
        </w:rPr>
      </w:pPr>
      <w:r w:rsidRPr="00482872">
        <w:rPr>
          <w:rFonts w:eastAsia="標楷體"/>
          <w:highlight w:val="yellow"/>
        </w:rPr>
        <w:t>生命教育：</w:t>
      </w:r>
    </w:p>
    <w:p w:rsidR="007C417A" w:rsidRPr="00482872" w:rsidRDefault="007C417A" w:rsidP="007C417A">
      <w:pPr>
        <w:numPr>
          <w:ilvl w:val="0"/>
          <w:numId w:val="18"/>
        </w:numPr>
        <w:spacing w:line="400" w:lineRule="exact"/>
        <w:ind w:left="1442"/>
        <w:rPr>
          <w:rFonts w:eastAsia="標楷體"/>
          <w:highlight w:val="yellow"/>
        </w:rPr>
      </w:pPr>
      <w:r w:rsidRPr="00482872">
        <w:rPr>
          <w:rFonts w:eastAsia="標楷體"/>
          <w:highlight w:val="yellow"/>
        </w:rPr>
        <w:t>依各校「已由單一學校或跨校合作辦理校園生命教育多元活動，提供學生生活化的生命體驗」、「已辦理教師、行政人員及家長生命教育相關議題之知能研習、工作坊、成長團體或讀書會」、「已開設生命教育相關通識課程，或已設立生命教育學程或生命教育碩士班」、「補助師生赴國內外出席生命教育國際學術研討會或參訪活動」等</w:t>
      </w:r>
      <w:r w:rsidRPr="00482872">
        <w:rPr>
          <w:rFonts w:eastAsia="標楷體"/>
          <w:highlight w:val="yellow"/>
        </w:rPr>
        <w:t>4</w:t>
      </w:r>
      <w:r w:rsidRPr="00482872">
        <w:rPr>
          <w:rFonts w:eastAsia="標楷體"/>
          <w:highlight w:val="yellow"/>
        </w:rPr>
        <w:t>項達成率為計算基準。</w:t>
      </w:r>
    </w:p>
    <w:p w:rsidR="007C417A" w:rsidRPr="00482872" w:rsidRDefault="007C417A" w:rsidP="007C417A">
      <w:pPr>
        <w:numPr>
          <w:ilvl w:val="0"/>
          <w:numId w:val="18"/>
        </w:numPr>
        <w:spacing w:line="400" w:lineRule="exact"/>
        <w:ind w:left="1442"/>
        <w:rPr>
          <w:rFonts w:eastAsia="標楷體"/>
          <w:highlight w:val="yellow"/>
        </w:rPr>
      </w:pPr>
      <w:r w:rsidRPr="00482872">
        <w:rPr>
          <w:rFonts w:eastAsia="標楷體"/>
          <w:highlight w:val="yellow"/>
        </w:rPr>
        <w:t>依各校前一年度</w:t>
      </w:r>
      <w:r w:rsidRPr="00482872">
        <w:rPr>
          <w:rFonts w:eastAsia="標楷體"/>
          <w:noProof/>
          <w:highlight w:val="yellow"/>
        </w:rPr>
        <w:t>4</w:t>
      </w:r>
      <w:r w:rsidRPr="00482872">
        <w:rPr>
          <w:rFonts w:eastAsia="標楷體"/>
          <w:noProof/>
          <w:highlight w:val="yellow"/>
        </w:rPr>
        <w:t>項</w:t>
      </w:r>
      <w:r w:rsidRPr="00482872">
        <w:rPr>
          <w:rFonts w:eastAsia="標楷體"/>
          <w:highlight w:val="yellow"/>
        </w:rPr>
        <w:t>生命教育檢核項目達成比率核配。</w:t>
      </w:r>
    </w:p>
    <w:p w:rsidR="007C417A" w:rsidRPr="00482872" w:rsidRDefault="007C417A" w:rsidP="007C417A">
      <w:pPr>
        <w:numPr>
          <w:ilvl w:val="0"/>
          <w:numId w:val="17"/>
        </w:numPr>
        <w:tabs>
          <w:tab w:val="clear" w:pos="1109"/>
          <w:tab w:val="num" w:pos="812"/>
        </w:tabs>
        <w:spacing w:line="400" w:lineRule="exact"/>
        <w:ind w:leftChars="311" w:left="1202" w:hangingChars="190" w:hanging="456"/>
        <w:textAlignment w:val="auto"/>
        <w:rPr>
          <w:rFonts w:eastAsia="標楷體"/>
          <w:highlight w:val="yellow"/>
        </w:rPr>
      </w:pPr>
      <w:r w:rsidRPr="00482872">
        <w:rPr>
          <w:rFonts w:eastAsia="標楷體"/>
          <w:highlight w:val="yellow"/>
        </w:rPr>
        <w:t>性別平等教育</w:t>
      </w:r>
      <w:r w:rsidRPr="00482872">
        <w:rPr>
          <w:rFonts w:eastAsia="標楷體" w:hint="eastAsia"/>
          <w:b/>
          <w:color w:val="FF0000"/>
          <w:highlight w:val="yellow"/>
          <w:u w:val="single"/>
        </w:rPr>
        <w:t>及</w:t>
      </w:r>
      <w:r w:rsidRPr="00482872">
        <w:rPr>
          <w:rFonts w:eastAsia="標楷體"/>
          <w:b/>
          <w:color w:val="FF0000"/>
          <w:highlight w:val="yellow"/>
          <w:u w:val="single"/>
        </w:rPr>
        <w:t>學生輔導</w:t>
      </w:r>
      <w:r w:rsidRPr="00482872">
        <w:rPr>
          <w:rFonts w:eastAsia="標楷體"/>
          <w:highlight w:val="yellow"/>
        </w:rPr>
        <w:t>：</w:t>
      </w:r>
    </w:p>
    <w:p w:rsidR="007C417A" w:rsidRPr="00482872" w:rsidRDefault="007C417A" w:rsidP="007C417A">
      <w:pPr>
        <w:numPr>
          <w:ilvl w:val="0"/>
          <w:numId w:val="19"/>
        </w:numPr>
        <w:spacing w:line="390" w:lineRule="exact"/>
        <w:ind w:left="1442"/>
        <w:rPr>
          <w:rFonts w:eastAsia="標楷體"/>
          <w:highlight w:val="yellow"/>
        </w:rPr>
      </w:pPr>
      <w:r w:rsidRPr="00482872">
        <w:rPr>
          <w:rFonts w:eastAsia="標楷體"/>
          <w:highlight w:val="yellow"/>
        </w:rPr>
        <w:t>確保「教師」、「教練」、「學校行政人員」及「性別平等教育委員會成員」</w:t>
      </w:r>
      <w:r w:rsidRPr="00482872">
        <w:rPr>
          <w:rFonts w:eastAsia="標楷體" w:hint="eastAsia"/>
          <w:b/>
          <w:color w:val="FF0000"/>
          <w:highlight w:val="yellow"/>
          <w:u w:val="single"/>
        </w:rPr>
        <w:t>等</w:t>
      </w:r>
      <w:r w:rsidRPr="00482872">
        <w:rPr>
          <w:rFonts w:eastAsia="標楷體"/>
          <w:b/>
          <w:color w:val="FF0000"/>
          <w:highlight w:val="yellow"/>
          <w:u w:val="single"/>
        </w:rPr>
        <w:t>，</w:t>
      </w:r>
      <w:r w:rsidRPr="00482872">
        <w:rPr>
          <w:rFonts w:eastAsia="標楷體" w:hint="eastAsia"/>
          <w:b/>
          <w:color w:val="FF0000"/>
          <w:highlight w:val="yellow"/>
          <w:u w:val="single"/>
        </w:rPr>
        <w:t>上</w:t>
      </w:r>
      <w:r w:rsidRPr="00482872">
        <w:rPr>
          <w:rFonts w:eastAsia="標楷體"/>
          <w:b/>
          <w:color w:val="FF0000"/>
          <w:highlight w:val="yellow"/>
          <w:u w:val="single"/>
        </w:rPr>
        <w:t>述</w:t>
      </w:r>
      <w:r w:rsidRPr="00482872">
        <w:rPr>
          <w:rFonts w:eastAsia="標楷體" w:hint="eastAsia"/>
          <w:b/>
          <w:color w:val="FF0000"/>
          <w:highlight w:val="yellow"/>
          <w:u w:val="single"/>
        </w:rPr>
        <w:t>至</w:t>
      </w:r>
      <w:r w:rsidRPr="00482872">
        <w:rPr>
          <w:rFonts w:eastAsia="標楷體"/>
          <w:b/>
          <w:color w:val="FF0000"/>
          <w:highlight w:val="yellow"/>
          <w:u w:val="single"/>
        </w:rPr>
        <w:t>少</w:t>
      </w:r>
      <w:r w:rsidRPr="00482872">
        <w:rPr>
          <w:rFonts w:eastAsia="標楷體"/>
          <w:b/>
          <w:color w:val="FF0000"/>
          <w:highlight w:val="yellow"/>
          <w:u w:val="single"/>
        </w:rPr>
        <w:t>3</w:t>
      </w:r>
      <w:r w:rsidRPr="00482872">
        <w:rPr>
          <w:rFonts w:eastAsia="標楷體"/>
          <w:b/>
          <w:color w:val="FF0000"/>
          <w:highlight w:val="yellow"/>
          <w:u w:val="single"/>
        </w:rPr>
        <w:t>類人員</w:t>
      </w:r>
      <w:r w:rsidRPr="00482872">
        <w:rPr>
          <w:rFonts w:eastAsia="標楷體"/>
          <w:highlight w:val="yellow"/>
        </w:rPr>
        <w:t>接受</w:t>
      </w:r>
      <w:r w:rsidRPr="00482872">
        <w:rPr>
          <w:rFonts w:eastAsia="標楷體" w:hint="eastAsia"/>
          <w:highlight w:val="yellow"/>
        </w:rPr>
        <w:t>具</w:t>
      </w:r>
      <w:r w:rsidRPr="00482872">
        <w:rPr>
          <w:rFonts w:eastAsia="標楷體"/>
          <w:highlight w:val="yellow"/>
        </w:rPr>
        <w:t>有性別多元意識的教材之定期及適當的訓練</w:t>
      </w:r>
      <w:r w:rsidRPr="00482872">
        <w:rPr>
          <w:rFonts w:eastAsia="標楷體"/>
          <w:b/>
          <w:color w:val="FF0000"/>
          <w:highlight w:val="yellow"/>
          <w:u w:val="single"/>
        </w:rPr>
        <w:t>。</w:t>
      </w:r>
    </w:p>
    <w:p w:rsidR="007C417A" w:rsidRPr="00482872" w:rsidRDefault="007C417A" w:rsidP="007C417A">
      <w:pPr>
        <w:numPr>
          <w:ilvl w:val="0"/>
          <w:numId w:val="19"/>
        </w:numPr>
        <w:spacing w:line="390" w:lineRule="exact"/>
        <w:ind w:left="1442"/>
        <w:rPr>
          <w:rFonts w:eastAsia="標楷體"/>
          <w:highlight w:val="yellow"/>
        </w:rPr>
      </w:pPr>
      <w:r w:rsidRPr="00482872">
        <w:rPr>
          <w:rFonts w:eastAsia="標楷體"/>
          <w:highlight w:val="yellow"/>
        </w:rPr>
        <w:lastRenderedPageBreak/>
        <w:t>上年度擬訂全校性別平等教育實施計畫，</w:t>
      </w:r>
      <w:r w:rsidRPr="00482872">
        <w:rPr>
          <w:rFonts w:eastAsia="標楷體" w:hint="eastAsia"/>
          <w:b/>
          <w:color w:val="FF0000"/>
          <w:highlight w:val="yellow"/>
          <w:u w:val="single"/>
        </w:rPr>
        <w:t>並</w:t>
      </w:r>
      <w:r w:rsidRPr="00482872">
        <w:rPr>
          <w:rFonts w:eastAsia="標楷體"/>
          <w:highlight w:val="yellow"/>
        </w:rPr>
        <w:t>辦理教職員及學生之性別平等教育課程或活動</w:t>
      </w:r>
      <w:r w:rsidRPr="00482872">
        <w:rPr>
          <w:rFonts w:eastAsia="標楷體" w:hint="eastAsia"/>
          <w:b/>
          <w:color w:val="FF0000"/>
          <w:highlight w:val="yellow"/>
          <w:u w:val="single"/>
        </w:rPr>
        <w:t>。</w:t>
      </w:r>
    </w:p>
    <w:p w:rsidR="007C417A" w:rsidRPr="00482872" w:rsidRDefault="007C417A" w:rsidP="007C417A">
      <w:pPr>
        <w:numPr>
          <w:ilvl w:val="0"/>
          <w:numId w:val="19"/>
        </w:numPr>
        <w:spacing w:line="390" w:lineRule="exact"/>
        <w:ind w:left="1442"/>
        <w:rPr>
          <w:rFonts w:eastAsia="標楷體"/>
          <w:highlight w:val="yellow"/>
        </w:rPr>
      </w:pPr>
      <w:r w:rsidRPr="00482872">
        <w:rPr>
          <w:rFonts w:eastAsia="標楷體"/>
          <w:highlight w:val="yellow"/>
        </w:rPr>
        <w:t>編列上年度性別平等教育經費預算，以及進行上年度成果報告與檢討</w:t>
      </w:r>
      <w:r w:rsidRPr="00482872">
        <w:rPr>
          <w:rFonts w:eastAsia="標楷體" w:hint="eastAsia"/>
          <w:b/>
          <w:color w:val="FF0000"/>
          <w:highlight w:val="yellow"/>
          <w:u w:val="single"/>
        </w:rPr>
        <w:t>。</w:t>
      </w:r>
    </w:p>
    <w:p w:rsidR="007C417A" w:rsidRPr="00482872" w:rsidRDefault="007C417A" w:rsidP="007C417A">
      <w:pPr>
        <w:numPr>
          <w:ilvl w:val="0"/>
          <w:numId w:val="19"/>
        </w:numPr>
        <w:spacing w:line="390" w:lineRule="exact"/>
        <w:ind w:left="1442"/>
        <w:rPr>
          <w:rFonts w:eastAsia="標楷體"/>
          <w:b/>
          <w:color w:val="0000CC"/>
          <w:highlight w:val="yellow"/>
        </w:rPr>
      </w:pPr>
      <w:r w:rsidRPr="00482872">
        <w:rPr>
          <w:rFonts w:eastAsia="標楷體" w:hint="eastAsia"/>
          <w:b/>
          <w:color w:val="0000CC"/>
          <w:highlight w:val="yellow"/>
          <w:u w:val="single"/>
        </w:rPr>
        <w:t>已設置或規劃設置性別友善廁所。</w:t>
      </w:r>
    </w:p>
    <w:p w:rsidR="007C417A" w:rsidRPr="00482872" w:rsidRDefault="007C417A" w:rsidP="007C417A">
      <w:pPr>
        <w:numPr>
          <w:ilvl w:val="0"/>
          <w:numId w:val="19"/>
        </w:numPr>
        <w:spacing w:line="390" w:lineRule="exact"/>
        <w:ind w:left="1442"/>
        <w:rPr>
          <w:rFonts w:eastAsia="標楷體"/>
          <w:b/>
          <w:color w:val="0000CC"/>
          <w:highlight w:val="yellow"/>
          <w:u w:val="single"/>
        </w:rPr>
      </w:pPr>
      <w:r w:rsidRPr="00482872">
        <w:rPr>
          <w:rFonts w:eastAsia="標楷體" w:hint="eastAsia"/>
          <w:b/>
          <w:color w:val="0000CC"/>
          <w:highlight w:val="yellow"/>
          <w:u w:val="single"/>
        </w:rPr>
        <w:t>依學生輔導法第十一條第五項規定，進用足額之專業輔導人員（即具有臨床心理師、諮商心理師或社會工作師證書，由主管機關或學校依法進用，從事學生輔導工作者）。</w:t>
      </w:r>
    </w:p>
    <w:p w:rsidR="007C417A" w:rsidRPr="00482872" w:rsidRDefault="007C417A" w:rsidP="007C417A">
      <w:pPr>
        <w:numPr>
          <w:ilvl w:val="0"/>
          <w:numId w:val="19"/>
        </w:numPr>
        <w:spacing w:line="390" w:lineRule="exact"/>
        <w:ind w:left="1442"/>
        <w:rPr>
          <w:rFonts w:eastAsia="標楷體"/>
          <w:b/>
          <w:color w:val="0000CC"/>
          <w:highlight w:val="yellow"/>
          <w:u w:val="single"/>
        </w:rPr>
      </w:pPr>
      <w:r w:rsidRPr="00482872">
        <w:rPr>
          <w:rFonts w:eastAsia="標楷體" w:hint="eastAsia"/>
          <w:b/>
          <w:color w:val="0000CC"/>
          <w:highlight w:val="yellow"/>
          <w:u w:val="single"/>
        </w:rPr>
        <w:t>視學生身心狀況及需求，提供發展性輔導、介入性輔導或</w:t>
      </w:r>
      <w:proofErr w:type="gramStart"/>
      <w:r w:rsidRPr="00482872">
        <w:rPr>
          <w:rFonts w:eastAsia="標楷體" w:hint="eastAsia"/>
          <w:b/>
          <w:color w:val="0000CC"/>
          <w:highlight w:val="yellow"/>
          <w:u w:val="single"/>
        </w:rPr>
        <w:t>處遇性輔導</w:t>
      </w:r>
      <w:proofErr w:type="gramEnd"/>
      <w:r w:rsidRPr="00482872">
        <w:rPr>
          <w:rFonts w:eastAsia="標楷體" w:hint="eastAsia"/>
          <w:b/>
          <w:color w:val="0000CC"/>
          <w:highlight w:val="yellow"/>
          <w:u w:val="single"/>
        </w:rPr>
        <w:t>之三級輔導機制。</w:t>
      </w:r>
    </w:p>
    <w:p w:rsidR="007C417A" w:rsidRPr="00482872" w:rsidRDefault="007C417A" w:rsidP="007C417A">
      <w:pPr>
        <w:numPr>
          <w:ilvl w:val="0"/>
          <w:numId w:val="19"/>
        </w:numPr>
        <w:spacing w:line="390" w:lineRule="exact"/>
        <w:ind w:left="1442"/>
        <w:rPr>
          <w:rFonts w:eastAsia="標楷體"/>
          <w:b/>
          <w:color w:val="0000CC"/>
          <w:highlight w:val="yellow"/>
          <w:u w:val="single"/>
        </w:rPr>
      </w:pPr>
      <w:r w:rsidRPr="00482872">
        <w:rPr>
          <w:rFonts w:eastAsia="標楷體" w:hint="eastAsia"/>
          <w:b/>
          <w:color w:val="0000CC"/>
          <w:highlight w:val="yellow"/>
          <w:u w:val="single"/>
        </w:rPr>
        <w:t>依學生轉銜輔導及服務辦法規定，提供學生整體性與持續性之轉銜輔導及服務，使各教育階段學生輔導需求得以銜接。</w:t>
      </w:r>
    </w:p>
    <w:p w:rsidR="007C417A" w:rsidRPr="00482872" w:rsidRDefault="007C417A" w:rsidP="007C417A">
      <w:pPr>
        <w:numPr>
          <w:ilvl w:val="0"/>
          <w:numId w:val="19"/>
        </w:numPr>
        <w:spacing w:line="390" w:lineRule="exact"/>
        <w:ind w:left="1442"/>
        <w:rPr>
          <w:rFonts w:eastAsia="標楷體"/>
          <w:b/>
          <w:color w:val="0000CC"/>
          <w:highlight w:val="yellow"/>
          <w:u w:val="single"/>
        </w:rPr>
      </w:pPr>
      <w:r w:rsidRPr="00482872">
        <w:rPr>
          <w:rFonts w:eastAsia="標楷體" w:hint="eastAsia"/>
          <w:b/>
          <w:color w:val="0000CC"/>
          <w:highlight w:val="yellow"/>
          <w:u w:val="single"/>
        </w:rPr>
        <w:t>定期辦理校長、教師及專業輔導人員輔導知能研習，納入年度輔導工作計畫實施。</w:t>
      </w:r>
    </w:p>
    <w:p w:rsidR="007C417A" w:rsidRPr="00482872" w:rsidRDefault="007C417A" w:rsidP="007C417A">
      <w:pPr>
        <w:numPr>
          <w:ilvl w:val="0"/>
          <w:numId w:val="19"/>
        </w:numPr>
        <w:spacing w:line="390" w:lineRule="exact"/>
        <w:ind w:left="1442"/>
        <w:rPr>
          <w:rFonts w:eastAsia="標楷體"/>
          <w:b/>
          <w:color w:val="0000CC"/>
          <w:highlight w:val="yellow"/>
          <w:u w:val="single"/>
        </w:rPr>
      </w:pPr>
      <w:r w:rsidRPr="00482872">
        <w:rPr>
          <w:rFonts w:eastAsia="標楷體" w:hint="eastAsia"/>
          <w:b/>
          <w:color w:val="0000CC"/>
          <w:highlight w:val="yellow"/>
          <w:u w:val="single"/>
        </w:rPr>
        <w:t>設置執行學生輔導工作所需之場地及設備。</w:t>
      </w:r>
    </w:p>
    <w:p w:rsidR="007C417A" w:rsidRPr="00482872" w:rsidRDefault="007C417A" w:rsidP="007C417A">
      <w:pPr>
        <w:numPr>
          <w:ilvl w:val="0"/>
          <w:numId w:val="19"/>
        </w:numPr>
        <w:spacing w:line="390" w:lineRule="exact"/>
        <w:ind w:left="1442"/>
        <w:rPr>
          <w:rFonts w:eastAsia="標楷體"/>
          <w:color w:val="FF0000"/>
          <w:highlight w:val="yellow"/>
        </w:rPr>
      </w:pPr>
      <w:r w:rsidRPr="00482872">
        <w:rPr>
          <w:rFonts w:ascii="標楷體" w:eastAsia="標楷體" w:hAnsi="標楷體" w:hint="eastAsia"/>
          <w:highlight w:val="yellow"/>
        </w:rPr>
        <w:t>依各校</w:t>
      </w:r>
      <w:r w:rsidRPr="00482872">
        <w:rPr>
          <w:rFonts w:eastAsia="標楷體" w:hint="eastAsia"/>
          <w:highlight w:val="yellow"/>
        </w:rPr>
        <w:t>前一年度</w:t>
      </w:r>
      <w:r w:rsidRPr="00482872">
        <w:rPr>
          <w:rFonts w:eastAsia="標楷體"/>
          <w:b/>
          <w:color w:val="FF0000"/>
          <w:highlight w:val="yellow"/>
          <w:u w:val="single"/>
        </w:rPr>
        <w:t>9</w:t>
      </w:r>
      <w:r w:rsidRPr="00482872">
        <w:rPr>
          <w:rFonts w:ascii="標楷體" w:eastAsia="標楷體" w:hAnsi="標楷體" w:hint="eastAsia"/>
          <w:noProof/>
          <w:highlight w:val="yellow"/>
        </w:rPr>
        <w:t>項</w:t>
      </w:r>
      <w:r w:rsidRPr="00482872">
        <w:rPr>
          <w:rFonts w:ascii="標楷體" w:eastAsia="標楷體" w:hAnsi="標楷體" w:hint="eastAsia"/>
          <w:highlight w:val="yellow"/>
        </w:rPr>
        <w:t>性別平等教育</w:t>
      </w:r>
      <w:r w:rsidRPr="00482872">
        <w:rPr>
          <w:rFonts w:ascii="標楷體" w:eastAsia="標楷體" w:hAnsi="標楷體" w:hint="eastAsia"/>
          <w:b/>
          <w:color w:val="FF0000"/>
          <w:highlight w:val="yellow"/>
          <w:u w:val="single"/>
        </w:rPr>
        <w:t>及</w:t>
      </w:r>
      <w:r w:rsidRPr="00482872">
        <w:rPr>
          <w:rFonts w:ascii="標楷體" w:eastAsia="標楷體" w:hAnsi="標楷體"/>
          <w:b/>
          <w:color w:val="FF0000"/>
          <w:highlight w:val="yellow"/>
          <w:u w:val="single"/>
        </w:rPr>
        <w:t>學生輔導</w:t>
      </w:r>
      <w:r w:rsidRPr="00482872">
        <w:rPr>
          <w:rFonts w:ascii="標楷體" w:eastAsia="標楷體" w:hAnsi="標楷體" w:hint="eastAsia"/>
          <w:highlight w:val="yellow"/>
        </w:rPr>
        <w:t>檢核項目達成比率核配。</w:t>
      </w:r>
    </w:p>
    <w:p w:rsidR="007C417A" w:rsidRPr="00482872" w:rsidRDefault="007C417A" w:rsidP="007C417A">
      <w:pPr>
        <w:numPr>
          <w:ilvl w:val="0"/>
          <w:numId w:val="17"/>
        </w:numPr>
        <w:tabs>
          <w:tab w:val="clear" w:pos="1109"/>
          <w:tab w:val="num" w:pos="812"/>
        </w:tabs>
        <w:spacing w:line="390" w:lineRule="exact"/>
        <w:ind w:leftChars="311" w:left="1202" w:hangingChars="190" w:hanging="456"/>
        <w:textAlignment w:val="auto"/>
        <w:rPr>
          <w:rFonts w:eastAsia="標楷體"/>
          <w:sz w:val="28"/>
          <w:szCs w:val="28"/>
          <w:highlight w:val="yellow"/>
        </w:rPr>
      </w:pPr>
      <w:r w:rsidRPr="00482872">
        <w:rPr>
          <w:rFonts w:eastAsia="標楷體"/>
          <w:highlight w:val="yellow"/>
        </w:rPr>
        <w:t>防制學生藥物濫用措施：</w:t>
      </w:r>
      <w:r w:rsidRPr="00482872">
        <w:rPr>
          <w:rFonts w:eastAsia="標楷體" w:hint="eastAsia"/>
          <w:b/>
          <w:color w:val="0000CC"/>
          <w:highlight w:val="yellow"/>
          <w:u w:val="single"/>
        </w:rPr>
        <w:t>學校依據本部「大專</w:t>
      </w:r>
      <w:proofErr w:type="gramStart"/>
      <w:r w:rsidRPr="00482872">
        <w:rPr>
          <w:rFonts w:eastAsia="標楷體" w:hint="eastAsia"/>
          <w:b/>
          <w:color w:val="0000CC"/>
          <w:highlight w:val="yellow"/>
          <w:u w:val="single"/>
        </w:rPr>
        <w:t>校院防制</w:t>
      </w:r>
      <w:proofErr w:type="gramEnd"/>
      <w:r w:rsidRPr="00482872">
        <w:rPr>
          <w:rFonts w:eastAsia="標楷體" w:hint="eastAsia"/>
          <w:b/>
          <w:color w:val="0000CC"/>
          <w:highlight w:val="yellow"/>
          <w:u w:val="single"/>
        </w:rPr>
        <w:t>學生藥物濫用工作</w:t>
      </w:r>
      <w:proofErr w:type="gramStart"/>
      <w:r w:rsidRPr="00482872">
        <w:rPr>
          <w:rFonts w:eastAsia="標楷體" w:hint="eastAsia"/>
          <w:b/>
          <w:color w:val="0000CC"/>
          <w:highlight w:val="yellow"/>
          <w:u w:val="single"/>
        </w:rPr>
        <w:t>自評表</w:t>
      </w:r>
      <w:proofErr w:type="gramEnd"/>
      <w:r w:rsidRPr="00482872">
        <w:rPr>
          <w:rFonts w:eastAsia="標楷體" w:hint="eastAsia"/>
          <w:b/>
          <w:color w:val="0000CC"/>
          <w:highlight w:val="yellow"/>
          <w:u w:val="single"/>
        </w:rPr>
        <w:t>」自評，分數經本部審核後，依該校表現之排序換算為級分後分別核配，級分分配比率如下：</w:t>
      </w:r>
    </w:p>
    <w:tbl>
      <w:tblPr>
        <w:tblStyle w:val="aff2"/>
        <w:tblW w:w="0" w:type="auto"/>
        <w:jc w:val="center"/>
        <w:tblLook w:val="04A0" w:firstRow="1" w:lastRow="0" w:firstColumn="1" w:lastColumn="0" w:noHBand="0" w:noVBand="1"/>
      </w:tblPr>
      <w:tblGrid>
        <w:gridCol w:w="4248"/>
        <w:gridCol w:w="1276"/>
      </w:tblGrid>
      <w:tr w:rsidR="007C417A" w:rsidRPr="00482872" w:rsidTr="00762C2C">
        <w:trPr>
          <w:jc w:val="center"/>
        </w:trPr>
        <w:tc>
          <w:tcPr>
            <w:tcW w:w="4248"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rPr>
                <w:rFonts w:eastAsia="標楷體"/>
                <w:b/>
                <w:color w:val="0000CC"/>
                <w:sz w:val="24"/>
                <w:highlight w:val="yellow"/>
                <w:u w:val="single"/>
              </w:rPr>
            </w:pPr>
            <w:r w:rsidRPr="00482872">
              <w:rPr>
                <w:rFonts w:eastAsia="標楷體" w:hint="eastAsia"/>
                <w:b/>
                <w:color w:val="0000CC"/>
                <w:sz w:val="24"/>
                <w:highlight w:val="yellow"/>
                <w:u w:val="single"/>
              </w:rPr>
              <w:t>前</w:t>
            </w:r>
            <w:r w:rsidRPr="00482872">
              <w:rPr>
                <w:rFonts w:eastAsia="標楷體"/>
                <w:b/>
                <w:color w:val="0000CC"/>
                <w:sz w:val="24"/>
                <w:highlight w:val="yellow"/>
                <w:u w:val="single"/>
              </w:rPr>
              <w:t>15%</w:t>
            </w:r>
            <w:r w:rsidRPr="00482872">
              <w:rPr>
                <w:rFonts w:eastAsia="標楷體" w:hint="eastAsia"/>
                <w:b/>
                <w:color w:val="0000CC"/>
                <w:sz w:val="24"/>
                <w:highlight w:val="yellow"/>
                <w:u w:val="single"/>
              </w:rPr>
              <w:t>（含）學校</w:t>
            </w:r>
          </w:p>
        </w:tc>
        <w:tc>
          <w:tcPr>
            <w:tcW w:w="1276"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jc w:val="right"/>
              <w:rPr>
                <w:rFonts w:eastAsia="標楷體"/>
                <w:b/>
                <w:color w:val="0000CC"/>
                <w:sz w:val="24"/>
                <w:highlight w:val="yellow"/>
                <w:u w:val="single"/>
              </w:rPr>
            </w:pPr>
            <w:r w:rsidRPr="00482872">
              <w:rPr>
                <w:rFonts w:eastAsia="標楷體"/>
                <w:b/>
                <w:color w:val="0000CC"/>
                <w:sz w:val="24"/>
                <w:highlight w:val="yellow"/>
                <w:u w:val="single"/>
              </w:rPr>
              <w:t>5</w:t>
            </w:r>
            <w:r w:rsidRPr="00482872">
              <w:rPr>
                <w:rFonts w:eastAsia="標楷體" w:hint="eastAsia"/>
                <w:b/>
                <w:color w:val="0000CC"/>
                <w:sz w:val="24"/>
                <w:highlight w:val="yellow"/>
                <w:u w:val="single"/>
              </w:rPr>
              <w:t>分</w:t>
            </w:r>
          </w:p>
        </w:tc>
      </w:tr>
      <w:tr w:rsidR="007C417A" w:rsidRPr="00482872" w:rsidTr="00762C2C">
        <w:trPr>
          <w:jc w:val="center"/>
        </w:trPr>
        <w:tc>
          <w:tcPr>
            <w:tcW w:w="4248"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rPr>
                <w:rFonts w:eastAsia="標楷體"/>
                <w:b/>
                <w:color w:val="0000CC"/>
                <w:sz w:val="24"/>
                <w:highlight w:val="yellow"/>
                <w:u w:val="single"/>
              </w:rPr>
            </w:pPr>
            <w:r w:rsidRPr="00482872">
              <w:rPr>
                <w:rFonts w:eastAsia="標楷體"/>
                <w:b/>
                <w:color w:val="0000CC"/>
                <w:sz w:val="24"/>
                <w:highlight w:val="yellow"/>
                <w:u w:val="single"/>
              </w:rPr>
              <w:t>15%</w:t>
            </w:r>
            <w:r w:rsidRPr="00482872">
              <w:rPr>
                <w:rFonts w:eastAsia="標楷體" w:hint="eastAsia"/>
                <w:b/>
                <w:color w:val="0000CC"/>
                <w:sz w:val="24"/>
                <w:highlight w:val="yellow"/>
                <w:u w:val="single"/>
              </w:rPr>
              <w:t>（不含）至</w:t>
            </w:r>
            <w:r w:rsidRPr="00482872">
              <w:rPr>
                <w:rFonts w:eastAsia="標楷體"/>
                <w:b/>
                <w:color w:val="0000CC"/>
                <w:sz w:val="24"/>
                <w:highlight w:val="yellow"/>
                <w:u w:val="single"/>
              </w:rPr>
              <w:t>40%</w:t>
            </w:r>
            <w:r w:rsidRPr="00482872">
              <w:rPr>
                <w:rFonts w:eastAsia="標楷體" w:hint="eastAsia"/>
                <w:b/>
                <w:color w:val="0000CC"/>
                <w:sz w:val="24"/>
                <w:highlight w:val="yellow"/>
                <w:u w:val="single"/>
              </w:rPr>
              <w:t>（含）學校</w:t>
            </w:r>
          </w:p>
        </w:tc>
        <w:tc>
          <w:tcPr>
            <w:tcW w:w="1276"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jc w:val="right"/>
              <w:rPr>
                <w:rFonts w:eastAsia="標楷體"/>
                <w:b/>
                <w:color w:val="0000CC"/>
                <w:sz w:val="24"/>
                <w:highlight w:val="yellow"/>
                <w:u w:val="single"/>
              </w:rPr>
            </w:pPr>
            <w:r w:rsidRPr="00482872">
              <w:rPr>
                <w:rFonts w:eastAsia="標楷體"/>
                <w:b/>
                <w:color w:val="0000CC"/>
                <w:sz w:val="24"/>
                <w:highlight w:val="yellow"/>
                <w:u w:val="single"/>
              </w:rPr>
              <w:t>4</w:t>
            </w:r>
            <w:r w:rsidRPr="00482872">
              <w:rPr>
                <w:rFonts w:eastAsia="標楷體" w:hint="eastAsia"/>
                <w:b/>
                <w:color w:val="0000CC"/>
                <w:sz w:val="24"/>
                <w:highlight w:val="yellow"/>
                <w:u w:val="single"/>
              </w:rPr>
              <w:t>分</w:t>
            </w:r>
          </w:p>
        </w:tc>
      </w:tr>
      <w:tr w:rsidR="007C417A" w:rsidRPr="00482872" w:rsidTr="00762C2C">
        <w:trPr>
          <w:jc w:val="center"/>
        </w:trPr>
        <w:tc>
          <w:tcPr>
            <w:tcW w:w="4248"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rPr>
                <w:rFonts w:eastAsia="標楷體"/>
                <w:b/>
                <w:color w:val="0000CC"/>
                <w:sz w:val="24"/>
                <w:highlight w:val="yellow"/>
                <w:u w:val="single"/>
              </w:rPr>
            </w:pPr>
            <w:r w:rsidRPr="00482872">
              <w:rPr>
                <w:rFonts w:eastAsia="標楷體"/>
                <w:b/>
                <w:color w:val="0000CC"/>
                <w:sz w:val="24"/>
                <w:highlight w:val="yellow"/>
                <w:u w:val="single"/>
              </w:rPr>
              <w:t>40%</w:t>
            </w:r>
            <w:r w:rsidRPr="00482872">
              <w:rPr>
                <w:rFonts w:eastAsia="標楷體" w:hint="eastAsia"/>
                <w:b/>
                <w:color w:val="0000CC"/>
                <w:sz w:val="24"/>
                <w:highlight w:val="yellow"/>
                <w:u w:val="single"/>
              </w:rPr>
              <w:t>（不含）至</w:t>
            </w:r>
            <w:r w:rsidRPr="00482872">
              <w:rPr>
                <w:rFonts w:eastAsia="標楷體"/>
                <w:b/>
                <w:color w:val="0000CC"/>
                <w:sz w:val="24"/>
                <w:highlight w:val="yellow"/>
                <w:u w:val="single"/>
              </w:rPr>
              <w:t>65%</w:t>
            </w:r>
            <w:r w:rsidRPr="00482872">
              <w:rPr>
                <w:rFonts w:eastAsia="標楷體" w:hint="eastAsia"/>
                <w:b/>
                <w:color w:val="0000CC"/>
                <w:sz w:val="24"/>
                <w:highlight w:val="yellow"/>
                <w:u w:val="single"/>
              </w:rPr>
              <w:t>（含）學校</w:t>
            </w:r>
          </w:p>
        </w:tc>
        <w:tc>
          <w:tcPr>
            <w:tcW w:w="1276"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jc w:val="right"/>
              <w:rPr>
                <w:rFonts w:eastAsia="標楷體"/>
                <w:b/>
                <w:color w:val="0000CC"/>
                <w:sz w:val="24"/>
                <w:highlight w:val="yellow"/>
                <w:u w:val="single"/>
              </w:rPr>
            </w:pPr>
            <w:r w:rsidRPr="00482872">
              <w:rPr>
                <w:rFonts w:eastAsia="標楷體"/>
                <w:b/>
                <w:color w:val="0000CC"/>
                <w:sz w:val="24"/>
                <w:highlight w:val="yellow"/>
                <w:u w:val="single"/>
              </w:rPr>
              <w:t>3</w:t>
            </w:r>
            <w:r w:rsidRPr="00482872">
              <w:rPr>
                <w:rFonts w:eastAsia="標楷體" w:hint="eastAsia"/>
                <w:b/>
                <w:color w:val="0000CC"/>
                <w:sz w:val="24"/>
                <w:highlight w:val="yellow"/>
                <w:u w:val="single"/>
              </w:rPr>
              <w:t>分</w:t>
            </w:r>
          </w:p>
        </w:tc>
      </w:tr>
      <w:tr w:rsidR="007C417A" w:rsidRPr="00482872" w:rsidTr="00762C2C">
        <w:trPr>
          <w:jc w:val="center"/>
        </w:trPr>
        <w:tc>
          <w:tcPr>
            <w:tcW w:w="4248"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rPr>
                <w:rFonts w:eastAsia="標楷體"/>
                <w:b/>
                <w:color w:val="0000CC"/>
                <w:sz w:val="24"/>
                <w:highlight w:val="yellow"/>
                <w:u w:val="single"/>
              </w:rPr>
            </w:pPr>
            <w:r w:rsidRPr="00482872">
              <w:rPr>
                <w:rFonts w:eastAsia="標楷體"/>
                <w:b/>
                <w:color w:val="0000CC"/>
                <w:sz w:val="24"/>
                <w:highlight w:val="yellow"/>
                <w:u w:val="single"/>
              </w:rPr>
              <w:t>65%</w:t>
            </w:r>
            <w:r w:rsidRPr="00482872">
              <w:rPr>
                <w:rFonts w:eastAsia="標楷體" w:hint="eastAsia"/>
                <w:b/>
                <w:color w:val="0000CC"/>
                <w:sz w:val="24"/>
                <w:highlight w:val="yellow"/>
                <w:u w:val="single"/>
              </w:rPr>
              <w:t>（不含）至</w:t>
            </w:r>
            <w:r w:rsidRPr="00482872">
              <w:rPr>
                <w:rFonts w:eastAsia="標楷體"/>
                <w:b/>
                <w:color w:val="0000CC"/>
                <w:sz w:val="24"/>
                <w:highlight w:val="yellow"/>
                <w:u w:val="single"/>
              </w:rPr>
              <w:t>90%</w:t>
            </w:r>
            <w:r w:rsidRPr="00482872">
              <w:rPr>
                <w:rFonts w:eastAsia="標楷體" w:hint="eastAsia"/>
                <w:b/>
                <w:color w:val="0000CC"/>
                <w:sz w:val="24"/>
                <w:highlight w:val="yellow"/>
                <w:u w:val="single"/>
              </w:rPr>
              <w:t>（含）學校</w:t>
            </w:r>
          </w:p>
        </w:tc>
        <w:tc>
          <w:tcPr>
            <w:tcW w:w="1276"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jc w:val="right"/>
              <w:rPr>
                <w:rFonts w:eastAsia="標楷體"/>
                <w:b/>
                <w:color w:val="0000CC"/>
                <w:sz w:val="24"/>
                <w:highlight w:val="yellow"/>
                <w:u w:val="single"/>
              </w:rPr>
            </w:pPr>
            <w:r w:rsidRPr="00482872">
              <w:rPr>
                <w:rFonts w:eastAsia="標楷體"/>
                <w:b/>
                <w:color w:val="0000CC"/>
                <w:sz w:val="24"/>
                <w:highlight w:val="yellow"/>
                <w:u w:val="single"/>
              </w:rPr>
              <w:t>2</w:t>
            </w:r>
            <w:r w:rsidRPr="00482872">
              <w:rPr>
                <w:rFonts w:eastAsia="標楷體" w:hint="eastAsia"/>
                <w:b/>
                <w:color w:val="0000CC"/>
                <w:sz w:val="24"/>
                <w:highlight w:val="yellow"/>
                <w:u w:val="single"/>
              </w:rPr>
              <w:t>分</w:t>
            </w:r>
          </w:p>
        </w:tc>
      </w:tr>
      <w:tr w:rsidR="007C417A" w:rsidRPr="00482872" w:rsidTr="00762C2C">
        <w:trPr>
          <w:jc w:val="center"/>
        </w:trPr>
        <w:tc>
          <w:tcPr>
            <w:tcW w:w="4248"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rPr>
                <w:rFonts w:eastAsia="標楷體"/>
                <w:b/>
                <w:color w:val="0000CC"/>
                <w:sz w:val="24"/>
                <w:highlight w:val="yellow"/>
                <w:u w:val="single"/>
              </w:rPr>
            </w:pPr>
            <w:r w:rsidRPr="00482872">
              <w:rPr>
                <w:rFonts w:eastAsia="標楷體"/>
                <w:b/>
                <w:color w:val="0000CC"/>
                <w:sz w:val="24"/>
                <w:highlight w:val="yellow"/>
                <w:u w:val="single"/>
              </w:rPr>
              <w:t>90%</w:t>
            </w:r>
            <w:r w:rsidRPr="00482872">
              <w:rPr>
                <w:rFonts w:eastAsia="標楷體" w:hint="eastAsia"/>
                <w:b/>
                <w:color w:val="0000CC"/>
                <w:sz w:val="24"/>
                <w:highlight w:val="yellow"/>
                <w:u w:val="single"/>
              </w:rPr>
              <w:t>（不含）至</w:t>
            </w:r>
            <w:r w:rsidRPr="00482872">
              <w:rPr>
                <w:rFonts w:eastAsia="標楷體"/>
                <w:b/>
                <w:color w:val="0000CC"/>
                <w:sz w:val="24"/>
                <w:highlight w:val="yellow"/>
                <w:u w:val="single"/>
              </w:rPr>
              <w:t>100%</w:t>
            </w:r>
            <w:r w:rsidRPr="00482872">
              <w:rPr>
                <w:rFonts w:eastAsia="標楷體" w:hint="eastAsia"/>
                <w:b/>
                <w:color w:val="0000CC"/>
                <w:sz w:val="24"/>
                <w:highlight w:val="yellow"/>
                <w:u w:val="single"/>
              </w:rPr>
              <w:t>學校</w:t>
            </w:r>
          </w:p>
        </w:tc>
        <w:tc>
          <w:tcPr>
            <w:tcW w:w="1276"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jc w:val="right"/>
              <w:rPr>
                <w:rFonts w:eastAsia="標楷體"/>
                <w:b/>
                <w:color w:val="0000CC"/>
                <w:sz w:val="24"/>
                <w:highlight w:val="yellow"/>
                <w:u w:val="single"/>
              </w:rPr>
            </w:pPr>
            <w:r w:rsidRPr="00482872">
              <w:rPr>
                <w:rFonts w:eastAsia="標楷體"/>
                <w:b/>
                <w:color w:val="0000CC"/>
                <w:sz w:val="24"/>
                <w:highlight w:val="yellow"/>
                <w:u w:val="single"/>
              </w:rPr>
              <w:t>1</w:t>
            </w:r>
            <w:r w:rsidRPr="00482872">
              <w:rPr>
                <w:rFonts w:eastAsia="標楷體" w:hint="eastAsia"/>
                <w:b/>
                <w:color w:val="0000CC"/>
                <w:sz w:val="24"/>
                <w:highlight w:val="yellow"/>
                <w:u w:val="single"/>
              </w:rPr>
              <w:t>分</w:t>
            </w:r>
          </w:p>
        </w:tc>
      </w:tr>
      <w:tr w:rsidR="007C417A" w:rsidRPr="00A95004" w:rsidTr="00762C2C">
        <w:trPr>
          <w:jc w:val="center"/>
        </w:trPr>
        <w:tc>
          <w:tcPr>
            <w:tcW w:w="4248" w:type="dxa"/>
            <w:tcBorders>
              <w:top w:val="single" w:sz="4" w:space="0" w:color="auto"/>
              <w:left w:val="single" w:sz="4" w:space="0" w:color="auto"/>
              <w:bottom w:val="single" w:sz="4" w:space="0" w:color="auto"/>
              <w:right w:val="single" w:sz="4" w:space="0" w:color="auto"/>
            </w:tcBorders>
            <w:hideMark/>
          </w:tcPr>
          <w:p w:rsidR="007C417A" w:rsidRPr="00482872" w:rsidRDefault="007C417A" w:rsidP="00762C2C">
            <w:pPr>
              <w:rPr>
                <w:rFonts w:eastAsia="標楷體"/>
                <w:b/>
                <w:color w:val="0000CC"/>
                <w:sz w:val="24"/>
                <w:highlight w:val="yellow"/>
                <w:u w:val="single"/>
              </w:rPr>
            </w:pPr>
            <w:r w:rsidRPr="00482872">
              <w:rPr>
                <w:rFonts w:eastAsia="標楷體" w:hint="eastAsia"/>
                <w:b/>
                <w:color w:val="0000CC"/>
                <w:sz w:val="24"/>
                <w:highlight w:val="yellow"/>
                <w:u w:val="single"/>
              </w:rPr>
              <w:t>自評分數未達</w:t>
            </w:r>
            <w:r w:rsidRPr="00482872">
              <w:rPr>
                <w:rFonts w:eastAsia="標楷體"/>
                <w:b/>
                <w:color w:val="0000CC"/>
                <w:sz w:val="24"/>
                <w:highlight w:val="yellow"/>
                <w:u w:val="single"/>
              </w:rPr>
              <w:t>20</w:t>
            </w:r>
            <w:r w:rsidRPr="00482872">
              <w:rPr>
                <w:rFonts w:eastAsia="標楷體" w:hint="eastAsia"/>
                <w:b/>
                <w:color w:val="0000CC"/>
                <w:sz w:val="24"/>
                <w:highlight w:val="yellow"/>
                <w:u w:val="single"/>
              </w:rPr>
              <w:t>分</w:t>
            </w:r>
          </w:p>
        </w:tc>
        <w:tc>
          <w:tcPr>
            <w:tcW w:w="1276" w:type="dxa"/>
            <w:tcBorders>
              <w:top w:val="single" w:sz="4" w:space="0" w:color="auto"/>
              <w:left w:val="single" w:sz="4" w:space="0" w:color="auto"/>
              <w:bottom w:val="single" w:sz="4" w:space="0" w:color="auto"/>
              <w:right w:val="single" w:sz="4" w:space="0" w:color="auto"/>
            </w:tcBorders>
            <w:hideMark/>
          </w:tcPr>
          <w:p w:rsidR="007C417A" w:rsidRPr="00A95004" w:rsidRDefault="007C417A" w:rsidP="00762C2C">
            <w:pPr>
              <w:jc w:val="right"/>
              <w:rPr>
                <w:rFonts w:eastAsia="標楷體"/>
                <w:b/>
                <w:color w:val="0000CC"/>
                <w:sz w:val="24"/>
                <w:u w:val="single"/>
              </w:rPr>
            </w:pPr>
            <w:r w:rsidRPr="00482872">
              <w:rPr>
                <w:rFonts w:eastAsia="標楷體"/>
                <w:b/>
                <w:color w:val="0000CC"/>
                <w:sz w:val="24"/>
                <w:highlight w:val="yellow"/>
                <w:u w:val="single"/>
              </w:rPr>
              <w:t>0</w:t>
            </w:r>
            <w:r w:rsidRPr="00482872">
              <w:rPr>
                <w:rFonts w:eastAsia="標楷體" w:hint="eastAsia"/>
                <w:b/>
                <w:color w:val="0000CC"/>
                <w:sz w:val="24"/>
                <w:highlight w:val="yellow"/>
                <w:u w:val="single"/>
              </w:rPr>
              <w:t>分</w:t>
            </w:r>
          </w:p>
        </w:tc>
      </w:tr>
    </w:tbl>
    <w:p w:rsidR="007C417A" w:rsidRPr="001E3030" w:rsidRDefault="007C417A" w:rsidP="007C417A">
      <w:pPr>
        <w:numPr>
          <w:ilvl w:val="0"/>
          <w:numId w:val="6"/>
        </w:numPr>
        <w:spacing w:line="390" w:lineRule="exact"/>
        <w:ind w:leftChars="177" w:left="715" w:hangingChars="121" w:hanging="290"/>
        <w:textAlignment w:val="auto"/>
        <w:rPr>
          <w:rFonts w:eastAsia="標楷體"/>
          <w:bCs/>
        </w:rPr>
      </w:pPr>
      <w:r w:rsidRPr="001E3030">
        <w:rPr>
          <w:rFonts w:eastAsia="標楷體"/>
          <w:bCs/>
        </w:rPr>
        <w:t>校園環境安全及衛生</w:t>
      </w:r>
      <w:r w:rsidRPr="001E3030">
        <w:rPr>
          <w:rFonts w:eastAsia="標楷體"/>
        </w:rPr>
        <w:t>推動績效</w:t>
      </w:r>
      <w:r w:rsidRPr="001E3030">
        <w:rPr>
          <w:rFonts w:eastAsia="標楷體"/>
          <w:bCs/>
        </w:rPr>
        <w:t>：</w:t>
      </w:r>
    </w:p>
    <w:p w:rsidR="007C417A" w:rsidRPr="001E3030" w:rsidRDefault="007C417A" w:rsidP="007C417A">
      <w:pPr>
        <w:numPr>
          <w:ilvl w:val="0"/>
          <w:numId w:val="21"/>
        </w:numPr>
        <w:tabs>
          <w:tab w:val="clear" w:pos="1109"/>
          <w:tab w:val="num" w:pos="812"/>
        </w:tabs>
        <w:spacing w:line="390" w:lineRule="exact"/>
        <w:ind w:leftChars="311" w:left="1202" w:hangingChars="190" w:hanging="456"/>
        <w:textAlignment w:val="auto"/>
        <w:rPr>
          <w:rFonts w:eastAsia="標楷體"/>
        </w:rPr>
      </w:pPr>
      <w:r w:rsidRPr="001E3030">
        <w:rPr>
          <w:rFonts w:eastAsia="標楷體"/>
          <w:kern w:val="0"/>
        </w:rPr>
        <w:t>校園災害防救管理</w:t>
      </w:r>
      <w:r w:rsidRPr="001E3030">
        <w:rPr>
          <w:rFonts w:eastAsia="標楷體"/>
          <w:bCs/>
        </w:rPr>
        <w:t>：</w:t>
      </w:r>
      <w:r w:rsidRPr="001E3030">
        <w:rPr>
          <w:rFonts w:eastAsia="標楷體"/>
        </w:rPr>
        <w:t xml:space="preserve"> </w:t>
      </w:r>
    </w:p>
    <w:p w:rsidR="007C417A" w:rsidRPr="001E3030" w:rsidRDefault="007C417A" w:rsidP="007C417A">
      <w:pPr>
        <w:widowControl/>
        <w:numPr>
          <w:ilvl w:val="0"/>
          <w:numId w:val="22"/>
        </w:numPr>
        <w:spacing w:line="390" w:lineRule="exact"/>
        <w:ind w:left="1418" w:hanging="340"/>
        <w:rPr>
          <w:rFonts w:eastAsia="標楷體"/>
          <w:kern w:val="0"/>
        </w:rPr>
      </w:pPr>
      <w:r w:rsidRPr="001E3030">
        <w:rPr>
          <w:rFonts w:eastAsia="標楷體"/>
          <w:kern w:val="0"/>
        </w:rPr>
        <w:t>依各校「災害防救管理</w:t>
      </w:r>
      <w:proofErr w:type="gramStart"/>
      <w:r w:rsidRPr="001E3030">
        <w:rPr>
          <w:rFonts w:eastAsia="標楷體"/>
          <w:kern w:val="0"/>
        </w:rPr>
        <w:t>研</w:t>
      </w:r>
      <w:proofErr w:type="gramEnd"/>
      <w:r w:rsidRPr="001E3030">
        <w:rPr>
          <w:rFonts w:eastAsia="標楷體"/>
          <w:kern w:val="0"/>
        </w:rPr>
        <w:t>訂及體系建立」</w:t>
      </w:r>
      <w:r>
        <w:rPr>
          <w:rFonts w:eastAsia="標楷體" w:hint="eastAsia"/>
          <w:kern w:val="0"/>
        </w:rPr>
        <w:t>（</w:t>
      </w:r>
      <w:r w:rsidRPr="001E3030">
        <w:rPr>
          <w:rFonts w:eastAsia="標楷體"/>
          <w:kern w:val="0"/>
        </w:rPr>
        <w:t>20</w:t>
      </w:r>
      <w:r w:rsidRPr="001E3030">
        <w:rPr>
          <w:rFonts w:eastAsia="標楷體"/>
          <w:kern w:val="0"/>
        </w:rPr>
        <w:t>分</w:t>
      </w:r>
      <w:r>
        <w:rPr>
          <w:rFonts w:eastAsia="標楷體" w:hint="eastAsia"/>
          <w:kern w:val="0"/>
        </w:rPr>
        <w:t>）</w:t>
      </w:r>
      <w:r w:rsidRPr="001E3030">
        <w:rPr>
          <w:rFonts w:eastAsia="標楷體"/>
          <w:kern w:val="0"/>
        </w:rPr>
        <w:t>、「校園環境及建築防災檢查與補強」</w:t>
      </w:r>
      <w:r>
        <w:rPr>
          <w:rFonts w:eastAsia="標楷體" w:hint="eastAsia"/>
          <w:kern w:val="0"/>
        </w:rPr>
        <w:t>（</w:t>
      </w:r>
      <w:r w:rsidRPr="001E3030">
        <w:rPr>
          <w:rFonts w:eastAsia="標楷體"/>
          <w:kern w:val="0"/>
        </w:rPr>
        <w:t>20</w:t>
      </w:r>
      <w:r w:rsidRPr="001E3030">
        <w:rPr>
          <w:rFonts w:eastAsia="標楷體"/>
          <w:kern w:val="0"/>
        </w:rPr>
        <w:t>分</w:t>
      </w:r>
      <w:r>
        <w:rPr>
          <w:rFonts w:eastAsia="標楷體" w:hint="eastAsia"/>
          <w:kern w:val="0"/>
        </w:rPr>
        <w:t>）</w:t>
      </w:r>
      <w:r w:rsidRPr="001E3030">
        <w:rPr>
          <w:rFonts w:eastAsia="標楷體"/>
          <w:kern w:val="0"/>
        </w:rPr>
        <w:t>、「緊急應變程序</w:t>
      </w:r>
      <w:r w:rsidRPr="001E3030">
        <w:rPr>
          <w:rFonts w:eastAsia="標楷體"/>
          <w:bCs/>
          <w:kern w:val="0"/>
        </w:rPr>
        <w:t>與災害善後措施規劃</w:t>
      </w:r>
      <w:r w:rsidRPr="001E3030">
        <w:rPr>
          <w:rFonts w:eastAsia="標楷體"/>
          <w:kern w:val="0"/>
        </w:rPr>
        <w:t>」</w:t>
      </w:r>
      <w:r>
        <w:rPr>
          <w:rFonts w:eastAsia="標楷體" w:hint="eastAsia"/>
          <w:kern w:val="0"/>
        </w:rPr>
        <w:t>（</w:t>
      </w:r>
      <w:r w:rsidRPr="001E3030">
        <w:rPr>
          <w:rFonts w:eastAsia="標楷體"/>
          <w:kern w:val="0"/>
        </w:rPr>
        <w:t>20</w:t>
      </w:r>
      <w:r w:rsidRPr="001E3030">
        <w:rPr>
          <w:rFonts w:eastAsia="標楷體"/>
          <w:kern w:val="0"/>
        </w:rPr>
        <w:t>分</w:t>
      </w:r>
      <w:r>
        <w:rPr>
          <w:rFonts w:eastAsia="標楷體" w:hint="eastAsia"/>
          <w:kern w:val="0"/>
        </w:rPr>
        <w:t>）</w:t>
      </w:r>
      <w:r w:rsidRPr="001E3030">
        <w:rPr>
          <w:rFonts w:eastAsia="標楷體"/>
          <w:kern w:val="0"/>
        </w:rPr>
        <w:t>、「災害防救教育演練及宣導成效」</w:t>
      </w:r>
      <w:r>
        <w:rPr>
          <w:rFonts w:eastAsia="標楷體" w:hint="eastAsia"/>
          <w:kern w:val="0"/>
        </w:rPr>
        <w:t>（</w:t>
      </w:r>
      <w:r w:rsidRPr="001E3030">
        <w:rPr>
          <w:rFonts w:eastAsia="標楷體"/>
          <w:kern w:val="0"/>
        </w:rPr>
        <w:t>20</w:t>
      </w:r>
      <w:r w:rsidRPr="001E3030">
        <w:rPr>
          <w:rFonts w:eastAsia="標楷體"/>
          <w:kern w:val="0"/>
        </w:rPr>
        <w:t>分</w:t>
      </w:r>
      <w:r>
        <w:rPr>
          <w:rFonts w:eastAsia="標楷體" w:hint="eastAsia"/>
          <w:kern w:val="0"/>
        </w:rPr>
        <w:t>）</w:t>
      </w:r>
      <w:r w:rsidRPr="001E3030">
        <w:rPr>
          <w:rFonts w:eastAsia="標楷體"/>
          <w:kern w:val="0"/>
        </w:rPr>
        <w:t>與「災害防救設備及物品設置」</w:t>
      </w:r>
      <w:r>
        <w:rPr>
          <w:rFonts w:eastAsia="標楷體" w:hint="eastAsia"/>
          <w:kern w:val="0"/>
        </w:rPr>
        <w:t>（</w:t>
      </w:r>
      <w:r w:rsidRPr="001E3030">
        <w:rPr>
          <w:rFonts w:eastAsia="標楷體"/>
          <w:kern w:val="0"/>
        </w:rPr>
        <w:t>20</w:t>
      </w:r>
      <w:r w:rsidRPr="001E3030">
        <w:rPr>
          <w:rFonts w:eastAsia="標楷體"/>
          <w:kern w:val="0"/>
        </w:rPr>
        <w:t>分</w:t>
      </w:r>
      <w:r>
        <w:rPr>
          <w:rFonts w:eastAsia="標楷體" w:hint="eastAsia"/>
          <w:kern w:val="0"/>
        </w:rPr>
        <w:t>）</w:t>
      </w:r>
      <w:r w:rsidRPr="001E3030">
        <w:rPr>
          <w:rFonts w:eastAsia="標楷體"/>
          <w:kern w:val="0"/>
        </w:rPr>
        <w:t>等</w:t>
      </w:r>
      <w:r w:rsidRPr="001E3030">
        <w:rPr>
          <w:rFonts w:eastAsia="標楷體"/>
          <w:kern w:val="0"/>
        </w:rPr>
        <w:t>5</w:t>
      </w:r>
      <w:r w:rsidRPr="001E3030">
        <w:rPr>
          <w:rFonts w:eastAsia="標楷體"/>
          <w:kern w:val="0"/>
        </w:rPr>
        <w:t>項為計算基準，其總分為</w:t>
      </w:r>
      <w:r w:rsidRPr="001E3030">
        <w:rPr>
          <w:rFonts w:eastAsia="標楷體"/>
          <w:kern w:val="0"/>
        </w:rPr>
        <w:t>100</w:t>
      </w:r>
      <w:r w:rsidRPr="001E3030">
        <w:rPr>
          <w:rFonts w:eastAsia="標楷體"/>
          <w:kern w:val="0"/>
        </w:rPr>
        <w:t>分。</w:t>
      </w:r>
    </w:p>
    <w:p w:rsidR="007C417A" w:rsidRPr="001E3030" w:rsidRDefault="007C417A" w:rsidP="007C417A">
      <w:pPr>
        <w:numPr>
          <w:ilvl w:val="0"/>
          <w:numId w:val="22"/>
        </w:numPr>
        <w:spacing w:line="390" w:lineRule="exact"/>
        <w:ind w:left="1417" w:hanging="340"/>
        <w:rPr>
          <w:rFonts w:eastAsia="標楷體"/>
          <w:kern w:val="0"/>
        </w:rPr>
      </w:pPr>
      <w:r w:rsidRPr="001E3030">
        <w:rPr>
          <w:rFonts w:eastAsia="標楷體"/>
          <w:kern w:val="0"/>
        </w:rPr>
        <w:t>依最近一次「大專校院校園環境管理現況調查與執行成效」成績達</w:t>
      </w:r>
      <w:r w:rsidRPr="001E3030">
        <w:rPr>
          <w:rFonts w:eastAsia="標楷體"/>
          <w:kern w:val="0"/>
        </w:rPr>
        <w:t>70</w:t>
      </w:r>
      <w:r w:rsidRPr="001E3030">
        <w:rPr>
          <w:rFonts w:eastAsia="標楷體"/>
          <w:kern w:val="0"/>
        </w:rPr>
        <w:t>分者，得參與本小目經費核配。合格學校，依該校總評分換算為級分後，以各校</w:t>
      </w:r>
      <w:proofErr w:type="gramStart"/>
      <w:r w:rsidRPr="001E3030">
        <w:rPr>
          <w:rFonts w:eastAsia="標楷體"/>
          <w:kern w:val="0"/>
        </w:rPr>
        <w:t>級分核配</w:t>
      </w:r>
      <w:proofErr w:type="gramEnd"/>
      <w:r w:rsidRPr="001E3030">
        <w:rPr>
          <w:rFonts w:eastAsia="標楷體"/>
          <w:kern w:val="0"/>
        </w:rPr>
        <w:t>，級分分配如下：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1"/>
        <w:gridCol w:w="1130"/>
      </w:tblGrid>
      <w:tr w:rsidR="007C417A" w:rsidRPr="001E3030" w:rsidTr="00762C2C">
        <w:trPr>
          <w:trHeight w:val="340"/>
          <w:jc w:val="center"/>
        </w:trPr>
        <w:tc>
          <w:tcPr>
            <w:tcW w:w="1841" w:type="dxa"/>
            <w:tcMar>
              <w:top w:w="0" w:type="dxa"/>
              <w:left w:w="108" w:type="dxa"/>
              <w:bottom w:w="0" w:type="dxa"/>
              <w:right w:w="108" w:type="dxa"/>
            </w:tcMar>
            <w:vAlign w:val="center"/>
          </w:tcPr>
          <w:p w:rsidR="007C417A" w:rsidRPr="001E3030" w:rsidRDefault="007C417A" w:rsidP="00762C2C">
            <w:pPr>
              <w:snapToGrid w:val="0"/>
              <w:spacing w:line="240" w:lineRule="auto"/>
              <w:rPr>
                <w:rFonts w:eastAsia="標楷體"/>
                <w:kern w:val="0"/>
              </w:rPr>
            </w:pPr>
            <w:r w:rsidRPr="001E3030">
              <w:rPr>
                <w:rFonts w:eastAsia="標楷體"/>
                <w:kern w:val="0"/>
              </w:rPr>
              <w:t>特優</w:t>
            </w:r>
          </w:p>
        </w:tc>
        <w:tc>
          <w:tcPr>
            <w:tcW w:w="1130" w:type="dxa"/>
            <w:tcMar>
              <w:top w:w="0" w:type="dxa"/>
              <w:left w:w="108" w:type="dxa"/>
              <w:bottom w:w="0" w:type="dxa"/>
              <w:right w:w="108" w:type="dxa"/>
            </w:tcMar>
            <w:vAlign w:val="center"/>
          </w:tcPr>
          <w:p w:rsidR="007C417A" w:rsidRPr="001E3030" w:rsidRDefault="007C417A" w:rsidP="00762C2C">
            <w:pPr>
              <w:snapToGrid w:val="0"/>
              <w:spacing w:line="240" w:lineRule="auto"/>
              <w:jc w:val="right"/>
              <w:rPr>
                <w:rFonts w:eastAsia="標楷體"/>
                <w:kern w:val="0"/>
              </w:rPr>
            </w:pPr>
            <w:r w:rsidRPr="001E3030">
              <w:rPr>
                <w:rFonts w:eastAsia="標楷體"/>
                <w:kern w:val="0"/>
              </w:rPr>
              <w:t>10</w:t>
            </w:r>
            <w:r w:rsidRPr="001E3030">
              <w:rPr>
                <w:rFonts w:eastAsia="標楷體"/>
                <w:kern w:val="0"/>
              </w:rPr>
              <w:t>分</w:t>
            </w:r>
          </w:p>
        </w:tc>
      </w:tr>
      <w:tr w:rsidR="007C417A" w:rsidRPr="001E3030" w:rsidTr="00762C2C">
        <w:trPr>
          <w:trHeight w:val="340"/>
          <w:jc w:val="center"/>
        </w:trPr>
        <w:tc>
          <w:tcPr>
            <w:tcW w:w="1841" w:type="dxa"/>
            <w:tcMar>
              <w:top w:w="0" w:type="dxa"/>
              <w:left w:w="108" w:type="dxa"/>
              <w:bottom w:w="0" w:type="dxa"/>
              <w:right w:w="108" w:type="dxa"/>
            </w:tcMar>
            <w:vAlign w:val="center"/>
          </w:tcPr>
          <w:p w:rsidR="007C417A" w:rsidRPr="001E3030" w:rsidRDefault="007C417A" w:rsidP="00762C2C">
            <w:pPr>
              <w:snapToGrid w:val="0"/>
              <w:spacing w:line="240" w:lineRule="auto"/>
              <w:rPr>
                <w:rFonts w:eastAsia="標楷體"/>
                <w:kern w:val="0"/>
              </w:rPr>
            </w:pPr>
            <w:r w:rsidRPr="001E3030">
              <w:rPr>
                <w:rFonts w:eastAsia="標楷體"/>
                <w:kern w:val="0"/>
              </w:rPr>
              <w:t>優等</w:t>
            </w:r>
          </w:p>
        </w:tc>
        <w:tc>
          <w:tcPr>
            <w:tcW w:w="1130" w:type="dxa"/>
            <w:tcMar>
              <w:top w:w="0" w:type="dxa"/>
              <w:left w:w="108" w:type="dxa"/>
              <w:bottom w:w="0" w:type="dxa"/>
              <w:right w:w="108" w:type="dxa"/>
            </w:tcMar>
            <w:vAlign w:val="center"/>
          </w:tcPr>
          <w:p w:rsidR="007C417A" w:rsidRPr="001E3030" w:rsidRDefault="007C417A" w:rsidP="00762C2C">
            <w:pPr>
              <w:snapToGrid w:val="0"/>
              <w:spacing w:line="240" w:lineRule="auto"/>
              <w:jc w:val="right"/>
              <w:rPr>
                <w:rFonts w:eastAsia="標楷體"/>
                <w:kern w:val="0"/>
              </w:rPr>
            </w:pPr>
            <w:r w:rsidRPr="001E3030">
              <w:rPr>
                <w:rFonts w:eastAsia="標楷體"/>
                <w:kern w:val="0"/>
              </w:rPr>
              <w:t>7</w:t>
            </w:r>
            <w:r w:rsidRPr="001E3030">
              <w:rPr>
                <w:rFonts w:eastAsia="標楷體"/>
                <w:kern w:val="0"/>
              </w:rPr>
              <w:t>分</w:t>
            </w:r>
          </w:p>
        </w:tc>
      </w:tr>
      <w:tr w:rsidR="007C417A" w:rsidRPr="001E3030" w:rsidTr="00762C2C">
        <w:trPr>
          <w:trHeight w:val="340"/>
          <w:jc w:val="center"/>
        </w:trPr>
        <w:tc>
          <w:tcPr>
            <w:tcW w:w="1841" w:type="dxa"/>
            <w:tcMar>
              <w:top w:w="0" w:type="dxa"/>
              <w:left w:w="108" w:type="dxa"/>
              <w:bottom w:w="0" w:type="dxa"/>
              <w:right w:w="108" w:type="dxa"/>
            </w:tcMar>
            <w:vAlign w:val="center"/>
          </w:tcPr>
          <w:p w:rsidR="007C417A" w:rsidRPr="001E3030" w:rsidRDefault="007C417A" w:rsidP="00762C2C">
            <w:pPr>
              <w:snapToGrid w:val="0"/>
              <w:spacing w:line="240" w:lineRule="auto"/>
              <w:rPr>
                <w:rFonts w:eastAsia="標楷體"/>
                <w:kern w:val="0"/>
              </w:rPr>
            </w:pPr>
            <w:r w:rsidRPr="001E3030">
              <w:rPr>
                <w:rFonts w:eastAsia="標楷體"/>
                <w:kern w:val="0"/>
              </w:rPr>
              <w:t>甲等</w:t>
            </w:r>
          </w:p>
        </w:tc>
        <w:tc>
          <w:tcPr>
            <w:tcW w:w="1130" w:type="dxa"/>
            <w:tcMar>
              <w:top w:w="0" w:type="dxa"/>
              <w:left w:w="108" w:type="dxa"/>
              <w:bottom w:w="0" w:type="dxa"/>
              <w:right w:w="108" w:type="dxa"/>
            </w:tcMar>
            <w:vAlign w:val="center"/>
          </w:tcPr>
          <w:p w:rsidR="007C417A" w:rsidRPr="001E3030" w:rsidRDefault="007C417A" w:rsidP="00762C2C">
            <w:pPr>
              <w:snapToGrid w:val="0"/>
              <w:spacing w:line="240" w:lineRule="auto"/>
              <w:jc w:val="right"/>
              <w:rPr>
                <w:rFonts w:eastAsia="標楷體"/>
                <w:kern w:val="0"/>
              </w:rPr>
            </w:pPr>
            <w:r w:rsidRPr="001E3030">
              <w:rPr>
                <w:rFonts w:eastAsia="標楷體"/>
                <w:kern w:val="0"/>
              </w:rPr>
              <w:t>5</w:t>
            </w:r>
            <w:r w:rsidRPr="001E3030">
              <w:rPr>
                <w:rFonts w:eastAsia="標楷體"/>
                <w:kern w:val="0"/>
              </w:rPr>
              <w:t>分</w:t>
            </w:r>
          </w:p>
        </w:tc>
      </w:tr>
    </w:tbl>
    <w:p w:rsidR="007C417A" w:rsidRPr="001E3030" w:rsidRDefault="007C417A" w:rsidP="007C417A">
      <w:pPr>
        <w:numPr>
          <w:ilvl w:val="0"/>
          <w:numId w:val="21"/>
        </w:numPr>
        <w:tabs>
          <w:tab w:val="clear" w:pos="1109"/>
          <w:tab w:val="num" w:pos="812"/>
        </w:tabs>
        <w:spacing w:line="400" w:lineRule="exact"/>
        <w:ind w:leftChars="311" w:left="1202" w:hangingChars="190" w:hanging="456"/>
        <w:textAlignment w:val="auto"/>
        <w:rPr>
          <w:rFonts w:eastAsia="標楷體"/>
          <w:kern w:val="0"/>
        </w:rPr>
      </w:pPr>
      <w:r w:rsidRPr="001E3030">
        <w:rPr>
          <w:rFonts w:eastAsia="標楷體"/>
          <w:kern w:val="0"/>
        </w:rPr>
        <w:t>校園節能績效：</w:t>
      </w:r>
    </w:p>
    <w:p w:rsidR="007C417A" w:rsidRPr="001E3030" w:rsidRDefault="007C417A" w:rsidP="007C417A">
      <w:pPr>
        <w:numPr>
          <w:ilvl w:val="0"/>
          <w:numId w:val="23"/>
        </w:numPr>
        <w:spacing w:line="400" w:lineRule="exact"/>
        <w:ind w:left="1442"/>
        <w:rPr>
          <w:rFonts w:eastAsia="標楷體"/>
          <w:kern w:val="0"/>
        </w:rPr>
      </w:pPr>
      <w:r w:rsidRPr="001E3030">
        <w:rPr>
          <w:rFonts w:eastAsia="標楷體"/>
        </w:rPr>
        <w:t>配合行政院公告「政府機關及學校節約能源行動計畫」，每年</w:t>
      </w:r>
      <w:r w:rsidRPr="001E3030">
        <w:rPr>
          <w:rFonts w:eastAsia="標楷體"/>
        </w:rPr>
        <w:t>EUI</w:t>
      </w:r>
      <w:r w:rsidRPr="001E3030">
        <w:rPr>
          <w:rFonts w:eastAsia="標楷體"/>
        </w:rPr>
        <w:t>以負成長為原則，並以</w:t>
      </w:r>
      <w:r w:rsidRPr="001E3030">
        <w:rPr>
          <w:rFonts w:eastAsia="標楷體"/>
        </w:rPr>
        <w:t>104</w:t>
      </w:r>
      <w:r w:rsidRPr="001E3030">
        <w:rPr>
          <w:rFonts w:eastAsia="標楷體"/>
        </w:rPr>
        <w:t>為基期年，於</w:t>
      </w:r>
      <w:r w:rsidRPr="001E3030">
        <w:rPr>
          <w:rFonts w:eastAsia="標楷體"/>
        </w:rPr>
        <w:t>108</w:t>
      </w:r>
      <w:r w:rsidRPr="001E3030">
        <w:rPr>
          <w:rFonts w:eastAsia="標楷體"/>
        </w:rPr>
        <w:t>年提升整體用電效率</w:t>
      </w:r>
      <w:r w:rsidRPr="001E3030">
        <w:rPr>
          <w:rFonts w:eastAsia="標楷體"/>
        </w:rPr>
        <w:t>4%</w:t>
      </w:r>
      <w:r w:rsidRPr="001E3030">
        <w:rPr>
          <w:rFonts w:eastAsia="標楷體"/>
        </w:rPr>
        <w:t>為目標。</w:t>
      </w:r>
    </w:p>
    <w:p w:rsidR="007C417A" w:rsidRPr="001E3030" w:rsidRDefault="007C417A" w:rsidP="007C417A">
      <w:pPr>
        <w:numPr>
          <w:ilvl w:val="0"/>
          <w:numId w:val="23"/>
        </w:numPr>
        <w:spacing w:line="400" w:lineRule="exact"/>
        <w:ind w:left="1442"/>
        <w:rPr>
          <w:rFonts w:eastAsia="標楷體"/>
          <w:kern w:val="0"/>
        </w:rPr>
      </w:pPr>
      <w:r w:rsidRPr="001E3030">
        <w:rPr>
          <w:rFonts w:eastAsia="標楷體"/>
        </w:rPr>
        <w:t>依學校</w:t>
      </w:r>
      <w:r w:rsidRPr="001E3030">
        <w:rPr>
          <w:rFonts w:eastAsia="標楷體"/>
        </w:rPr>
        <w:t>EUI</w:t>
      </w:r>
      <w:proofErr w:type="gramStart"/>
      <w:r w:rsidRPr="001E3030">
        <w:rPr>
          <w:rFonts w:eastAsia="標楷體"/>
          <w:vertAlign w:val="superscript"/>
        </w:rPr>
        <w:t>註</w:t>
      </w:r>
      <w:proofErr w:type="gramEnd"/>
      <w:r w:rsidRPr="001E3030">
        <w:rPr>
          <w:rFonts w:eastAsia="標楷體"/>
          <w:vertAlign w:val="superscript"/>
        </w:rPr>
        <w:t>1</w:t>
      </w:r>
      <w:r w:rsidRPr="001E3030">
        <w:rPr>
          <w:rFonts w:eastAsia="標楷體"/>
        </w:rPr>
        <w:t>相較前一年度或與基準年之負成長情形評定分數</w:t>
      </w:r>
      <w:r>
        <w:rPr>
          <w:rFonts w:eastAsia="標楷體" w:hint="eastAsia"/>
        </w:rPr>
        <w:t>（</w:t>
      </w:r>
      <w:r w:rsidRPr="001E3030">
        <w:rPr>
          <w:rFonts w:eastAsia="標楷體"/>
          <w:kern w:val="0"/>
        </w:rPr>
        <w:t>倘學校提出特殊事由之用電成長原因及其用電量，將協助調整扣除後之級分</w:t>
      </w:r>
      <w:r>
        <w:rPr>
          <w:rFonts w:eastAsia="標楷體" w:hint="eastAsia"/>
          <w:kern w:val="0"/>
        </w:rPr>
        <w:t>）</w:t>
      </w:r>
      <w:r w:rsidRPr="001E3030">
        <w:rPr>
          <w:rFonts w:eastAsia="標楷體"/>
        </w:rPr>
        <w:t>，以各校級分占所有學校</w:t>
      </w:r>
      <w:proofErr w:type="gramStart"/>
      <w:r w:rsidRPr="001E3030">
        <w:rPr>
          <w:rFonts w:eastAsia="標楷體"/>
        </w:rPr>
        <w:t>該項級分</w:t>
      </w:r>
      <w:proofErr w:type="gramEnd"/>
      <w:r w:rsidRPr="001E3030">
        <w:rPr>
          <w:rFonts w:eastAsia="標楷體"/>
        </w:rPr>
        <w:t>總分之比率核配，級分分配如下：</w:t>
      </w:r>
    </w:p>
    <w:p w:rsidR="007C417A" w:rsidRDefault="007C417A" w:rsidP="007C417A">
      <w:pPr>
        <w:numPr>
          <w:ilvl w:val="1"/>
          <w:numId w:val="9"/>
        </w:numPr>
        <w:spacing w:line="400" w:lineRule="exact"/>
        <w:ind w:left="1680" w:hanging="238"/>
        <w:rPr>
          <w:rFonts w:eastAsia="標楷體"/>
          <w:kern w:val="0"/>
        </w:rPr>
      </w:pPr>
      <w:r w:rsidRPr="001E3030">
        <w:rPr>
          <w:rFonts w:eastAsia="標楷體"/>
          <w:kern w:val="0"/>
        </w:rPr>
        <w:t>依</w:t>
      </w:r>
      <w:r w:rsidRPr="001E3030">
        <w:rPr>
          <w:rFonts w:eastAsia="標楷體"/>
          <w:kern w:val="0"/>
        </w:rPr>
        <w:t>EUI</w:t>
      </w:r>
      <w:r w:rsidRPr="001E3030">
        <w:rPr>
          <w:rFonts w:eastAsia="標楷體"/>
          <w:kern w:val="0"/>
        </w:rPr>
        <w:t>年度節約率</w:t>
      </w:r>
      <w:proofErr w:type="gramStart"/>
      <w:r w:rsidRPr="001E3030">
        <w:rPr>
          <w:rFonts w:eastAsia="標楷體"/>
          <w:vertAlign w:val="superscript"/>
        </w:rPr>
        <w:t>註</w:t>
      </w:r>
      <w:proofErr w:type="gramEnd"/>
      <w:r w:rsidRPr="001E3030">
        <w:rPr>
          <w:rFonts w:eastAsia="標楷體"/>
          <w:vertAlign w:val="superscript"/>
        </w:rPr>
        <w:t>2</w:t>
      </w:r>
      <w:r w:rsidRPr="001E3030">
        <w:rPr>
          <w:rFonts w:eastAsia="標楷體"/>
          <w:kern w:val="0"/>
        </w:rPr>
        <w:t>：</w:t>
      </w:r>
    </w:p>
    <w:tbl>
      <w:tblPr>
        <w:tblStyle w:val="aff2"/>
        <w:tblW w:w="0" w:type="auto"/>
        <w:tblInd w:w="1451" w:type="dxa"/>
        <w:tblLook w:val="04A0" w:firstRow="1" w:lastRow="0" w:firstColumn="1" w:lastColumn="0" w:noHBand="0" w:noVBand="1"/>
      </w:tblPr>
      <w:tblGrid>
        <w:gridCol w:w="1456"/>
        <w:gridCol w:w="3467"/>
      </w:tblGrid>
      <w:tr w:rsidR="007C417A" w:rsidRPr="001E3030" w:rsidTr="00762C2C">
        <w:tc>
          <w:tcPr>
            <w:tcW w:w="1456" w:type="dxa"/>
            <w:vMerge w:val="restart"/>
            <w:vAlign w:val="center"/>
          </w:tcPr>
          <w:p w:rsidR="007C417A" w:rsidRPr="001E3030" w:rsidRDefault="007C417A" w:rsidP="00762C2C">
            <w:pPr>
              <w:snapToGrid w:val="0"/>
              <w:spacing w:line="240" w:lineRule="auto"/>
              <w:rPr>
                <w:rFonts w:eastAsia="標楷體"/>
                <w:sz w:val="24"/>
              </w:rPr>
            </w:pPr>
            <w:r w:rsidRPr="001E3030">
              <w:rPr>
                <w:rFonts w:eastAsia="標楷體"/>
                <w:sz w:val="24"/>
              </w:rPr>
              <w:t>較前一年度</w:t>
            </w:r>
          </w:p>
        </w:tc>
        <w:tc>
          <w:tcPr>
            <w:tcW w:w="3467" w:type="dxa"/>
          </w:tcPr>
          <w:p w:rsidR="007C417A" w:rsidRPr="001E3030" w:rsidRDefault="007C417A" w:rsidP="00762C2C">
            <w:pPr>
              <w:snapToGrid w:val="0"/>
              <w:spacing w:line="240" w:lineRule="auto"/>
              <w:rPr>
                <w:rFonts w:eastAsia="標楷體"/>
                <w:sz w:val="24"/>
              </w:rPr>
            </w:pPr>
            <w:r w:rsidRPr="001E3030">
              <w:rPr>
                <w:rFonts w:eastAsia="標楷體"/>
                <w:sz w:val="24"/>
              </w:rPr>
              <w:t>4.0%</w:t>
            </w:r>
            <w:r w:rsidRPr="001E3030">
              <w:rPr>
                <w:rFonts w:eastAsia="標楷體"/>
                <w:sz w:val="24"/>
              </w:rPr>
              <w:t>以上：</w:t>
            </w:r>
            <w:r w:rsidRPr="001E3030">
              <w:rPr>
                <w:rFonts w:eastAsia="標楷體"/>
                <w:sz w:val="24"/>
              </w:rPr>
              <w:t>10</w:t>
            </w:r>
            <w:r w:rsidRPr="001E3030">
              <w:rPr>
                <w:rFonts w:eastAsia="標楷體"/>
                <w:sz w:val="24"/>
              </w:rPr>
              <w:t>分</w:t>
            </w:r>
          </w:p>
        </w:tc>
      </w:tr>
      <w:tr w:rsidR="007C417A" w:rsidRPr="001E3030" w:rsidTr="00762C2C">
        <w:tc>
          <w:tcPr>
            <w:tcW w:w="1456" w:type="dxa"/>
            <w:vMerge/>
          </w:tcPr>
          <w:p w:rsidR="007C417A" w:rsidRPr="001E3030" w:rsidRDefault="007C417A" w:rsidP="00762C2C">
            <w:pPr>
              <w:snapToGrid w:val="0"/>
              <w:spacing w:line="240" w:lineRule="auto"/>
              <w:rPr>
                <w:rFonts w:eastAsia="標楷體"/>
                <w:sz w:val="24"/>
              </w:rPr>
            </w:pPr>
          </w:p>
        </w:tc>
        <w:tc>
          <w:tcPr>
            <w:tcW w:w="3467" w:type="dxa"/>
          </w:tcPr>
          <w:p w:rsidR="007C417A" w:rsidRPr="001E3030" w:rsidRDefault="007C417A" w:rsidP="00762C2C">
            <w:pPr>
              <w:snapToGrid w:val="0"/>
              <w:spacing w:line="240" w:lineRule="auto"/>
              <w:rPr>
                <w:rFonts w:eastAsia="標楷體"/>
                <w:sz w:val="24"/>
              </w:rPr>
            </w:pPr>
            <w:r w:rsidRPr="001E3030">
              <w:rPr>
                <w:rFonts w:eastAsia="標楷體"/>
                <w:sz w:val="24"/>
              </w:rPr>
              <w:t>2.0%</w:t>
            </w:r>
            <w:r w:rsidRPr="001E3030">
              <w:rPr>
                <w:rFonts w:eastAsia="標楷體"/>
                <w:sz w:val="24"/>
              </w:rPr>
              <w:t>至</w:t>
            </w:r>
            <w:r w:rsidRPr="001E3030">
              <w:rPr>
                <w:rFonts w:eastAsia="標楷體"/>
                <w:sz w:val="24"/>
              </w:rPr>
              <w:t>3.9%</w:t>
            </w:r>
            <w:r w:rsidRPr="001E3030">
              <w:rPr>
                <w:rFonts w:eastAsia="標楷體"/>
                <w:sz w:val="24"/>
              </w:rPr>
              <w:t>：</w:t>
            </w:r>
            <w:r w:rsidRPr="001E3030">
              <w:rPr>
                <w:rFonts w:eastAsia="標楷體"/>
                <w:sz w:val="24"/>
              </w:rPr>
              <w:t>8</w:t>
            </w:r>
            <w:r w:rsidRPr="001E3030">
              <w:rPr>
                <w:rFonts w:eastAsia="標楷體"/>
                <w:sz w:val="24"/>
              </w:rPr>
              <w:t>分</w:t>
            </w:r>
          </w:p>
        </w:tc>
      </w:tr>
      <w:tr w:rsidR="007C417A" w:rsidRPr="001E3030" w:rsidTr="00762C2C">
        <w:tc>
          <w:tcPr>
            <w:tcW w:w="1456" w:type="dxa"/>
            <w:vMerge/>
          </w:tcPr>
          <w:p w:rsidR="007C417A" w:rsidRPr="001E3030" w:rsidRDefault="007C417A" w:rsidP="00762C2C">
            <w:pPr>
              <w:snapToGrid w:val="0"/>
              <w:spacing w:line="240" w:lineRule="auto"/>
              <w:rPr>
                <w:rFonts w:eastAsia="標楷體"/>
                <w:sz w:val="24"/>
              </w:rPr>
            </w:pPr>
          </w:p>
        </w:tc>
        <w:tc>
          <w:tcPr>
            <w:tcW w:w="3467" w:type="dxa"/>
          </w:tcPr>
          <w:p w:rsidR="007C417A" w:rsidRPr="001E3030" w:rsidRDefault="007C417A" w:rsidP="00762C2C">
            <w:pPr>
              <w:snapToGrid w:val="0"/>
              <w:spacing w:line="240" w:lineRule="auto"/>
              <w:rPr>
                <w:rFonts w:eastAsia="標楷體"/>
                <w:sz w:val="24"/>
              </w:rPr>
            </w:pPr>
            <w:r w:rsidRPr="001E3030">
              <w:rPr>
                <w:rFonts w:eastAsia="標楷體"/>
                <w:sz w:val="24"/>
              </w:rPr>
              <w:t>0.0%</w:t>
            </w:r>
            <w:r w:rsidRPr="001E3030">
              <w:rPr>
                <w:rFonts w:eastAsia="標楷體"/>
                <w:sz w:val="24"/>
              </w:rPr>
              <w:t>至</w:t>
            </w:r>
            <w:r w:rsidRPr="001E3030">
              <w:rPr>
                <w:rFonts w:eastAsia="標楷體"/>
                <w:sz w:val="24"/>
              </w:rPr>
              <w:t>1.9%</w:t>
            </w:r>
            <w:r w:rsidRPr="001E3030">
              <w:rPr>
                <w:rFonts w:eastAsia="標楷體"/>
                <w:sz w:val="24"/>
              </w:rPr>
              <w:t>：</w:t>
            </w:r>
            <w:r w:rsidRPr="001E3030">
              <w:rPr>
                <w:rFonts w:eastAsia="標楷體"/>
                <w:sz w:val="24"/>
              </w:rPr>
              <w:t>5</w:t>
            </w:r>
            <w:r w:rsidRPr="001E3030">
              <w:rPr>
                <w:rFonts w:eastAsia="標楷體"/>
                <w:sz w:val="24"/>
              </w:rPr>
              <w:t>分</w:t>
            </w:r>
          </w:p>
        </w:tc>
      </w:tr>
      <w:tr w:rsidR="007C417A" w:rsidRPr="001E3030" w:rsidTr="00762C2C">
        <w:trPr>
          <w:trHeight w:val="592"/>
        </w:trPr>
        <w:tc>
          <w:tcPr>
            <w:tcW w:w="1456" w:type="dxa"/>
            <w:vMerge/>
          </w:tcPr>
          <w:p w:rsidR="007C417A" w:rsidRPr="001E3030" w:rsidRDefault="007C417A" w:rsidP="00762C2C">
            <w:pPr>
              <w:snapToGrid w:val="0"/>
              <w:spacing w:line="240" w:lineRule="auto"/>
              <w:rPr>
                <w:rFonts w:eastAsia="標楷體"/>
                <w:sz w:val="24"/>
              </w:rPr>
            </w:pPr>
          </w:p>
        </w:tc>
        <w:tc>
          <w:tcPr>
            <w:tcW w:w="3467" w:type="dxa"/>
          </w:tcPr>
          <w:p w:rsidR="007C417A" w:rsidRPr="001E3030" w:rsidRDefault="007C417A" w:rsidP="00762C2C">
            <w:pPr>
              <w:snapToGrid w:val="0"/>
              <w:spacing w:line="240" w:lineRule="auto"/>
              <w:rPr>
                <w:rFonts w:eastAsia="標楷體"/>
                <w:sz w:val="24"/>
              </w:rPr>
            </w:pPr>
            <w:r w:rsidRPr="001E3030">
              <w:rPr>
                <w:rFonts w:eastAsia="標楷體"/>
                <w:sz w:val="24"/>
              </w:rPr>
              <w:t>小於</w:t>
            </w:r>
            <w:r w:rsidRPr="001E3030">
              <w:rPr>
                <w:rFonts w:eastAsia="標楷體"/>
                <w:sz w:val="24"/>
              </w:rPr>
              <w:t>0%</w:t>
            </w:r>
            <w:r w:rsidRPr="001E3030">
              <w:rPr>
                <w:rFonts w:eastAsia="標楷體"/>
                <w:sz w:val="24"/>
              </w:rPr>
              <w:t>：</w:t>
            </w:r>
            <w:r w:rsidRPr="001E3030">
              <w:rPr>
                <w:rFonts w:eastAsia="標楷體"/>
                <w:sz w:val="24"/>
              </w:rPr>
              <w:t>2</w:t>
            </w:r>
            <w:r w:rsidRPr="001E3030">
              <w:rPr>
                <w:rFonts w:eastAsia="標楷體"/>
                <w:sz w:val="24"/>
              </w:rPr>
              <w:t>分</w:t>
            </w:r>
            <w:r w:rsidRPr="001E3030">
              <w:rPr>
                <w:rFonts w:eastAsia="標楷體"/>
                <w:sz w:val="24"/>
              </w:rPr>
              <w:t>(</w:t>
            </w:r>
            <w:r w:rsidRPr="001E3030">
              <w:rPr>
                <w:rFonts w:eastAsia="標楷體"/>
                <w:sz w:val="24"/>
              </w:rPr>
              <w:t>有特殊事由</w:t>
            </w:r>
            <w:proofErr w:type="gramStart"/>
            <w:r w:rsidRPr="001E3030">
              <w:rPr>
                <w:rFonts w:eastAsia="標楷體"/>
                <w:sz w:val="24"/>
                <w:vertAlign w:val="superscript"/>
              </w:rPr>
              <w:t>註</w:t>
            </w:r>
            <w:proofErr w:type="gramEnd"/>
            <w:r w:rsidRPr="001E3030">
              <w:rPr>
                <w:rFonts w:eastAsia="標楷體"/>
                <w:sz w:val="24"/>
                <w:vertAlign w:val="superscript"/>
              </w:rPr>
              <w:t>3</w:t>
            </w:r>
            <w:r w:rsidRPr="001E3030">
              <w:rPr>
                <w:rFonts w:eastAsia="標楷體"/>
                <w:sz w:val="24"/>
              </w:rPr>
              <w:t>)</w:t>
            </w:r>
          </w:p>
          <w:p w:rsidR="007C417A" w:rsidRPr="001E3030" w:rsidRDefault="007C417A" w:rsidP="00762C2C">
            <w:pPr>
              <w:snapToGrid w:val="0"/>
              <w:spacing w:line="240" w:lineRule="auto"/>
              <w:rPr>
                <w:rFonts w:eastAsia="標楷體"/>
                <w:sz w:val="24"/>
              </w:rPr>
            </w:pPr>
            <w:r w:rsidRPr="001E3030">
              <w:rPr>
                <w:rFonts w:eastAsia="標楷體"/>
                <w:sz w:val="24"/>
              </w:rPr>
              <w:t>0</w:t>
            </w:r>
            <w:r w:rsidRPr="001E3030">
              <w:rPr>
                <w:rFonts w:eastAsia="標楷體"/>
                <w:sz w:val="24"/>
              </w:rPr>
              <w:t>分</w:t>
            </w:r>
            <w:r w:rsidRPr="001E3030">
              <w:rPr>
                <w:rFonts w:eastAsia="標楷體"/>
                <w:sz w:val="24"/>
              </w:rPr>
              <w:t>(</w:t>
            </w:r>
            <w:r w:rsidRPr="001E3030">
              <w:rPr>
                <w:rFonts w:eastAsia="標楷體"/>
                <w:sz w:val="24"/>
              </w:rPr>
              <w:t>無特殊事由</w:t>
            </w:r>
            <w:r w:rsidRPr="001E3030">
              <w:rPr>
                <w:rFonts w:eastAsia="標楷體"/>
                <w:sz w:val="24"/>
              </w:rPr>
              <w:t>)</w:t>
            </w:r>
          </w:p>
        </w:tc>
      </w:tr>
      <w:tr w:rsidR="007C417A" w:rsidRPr="001E3030" w:rsidTr="00762C2C">
        <w:tc>
          <w:tcPr>
            <w:tcW w:w="1456" w:type="dxa"/>
          </w:tcPr>
          <w:p w:rsidR="007C417A" w:rsidRPr="001E3030" w:rsidRDefault="007C417A" w:rsidP="00762C2C">
            <w:pPr>
              <w:snapToGrid w:val="0"/>
              <w:spacing w:line="240" w:lineRule="auto"/>
              <w:rPr>
                <w:rFonts w:eastAsia="標楷體"/>
                <w:sz w:val="24"/>
              </w:rPr>
            </w:pPr>
            <w:proofErr w:type="gramStart"/>
            <w:r w:rsidRPr="001E3030">
              <w:rPr>
                <w:rFonts w:eastAsia="標楷體"/>
                <w:sz w:val="24"/>
              </w:rPr>
              <w:t>較基期年</w:t>
            </w:r>
            <w:proofErr w:type="gramEnd"/>
          </w:p>
        </w:tc>
        <w:tc>
          <w:tcPr>
            <w:tcW w:w="3467" w:type="dxa"/>
          </w:tcPr>
          <w:p w:rsidR="007C417A" w:rsidRPr="001E3030" w:rsidRDefault="007C417A" w:rsidP="00762C2C">
            <w:pPr>
              <w:snapToGrid w:val="0"/>
              <w:spacing w:line="240" w:lineRule="auto"/>
              <w:rPr>
                <w:rFonts w:eastAsia="標楷體"/>
                <w:sz w:val="24"/>
              </w:rPr>
            </w:pPr>
            <w:r w:rsidRPr="001E3030">
              <w:rPr>
                <w:rFonts w:eastAsia="標楷體"/>
                <w:sz w:val="24"/>
              </w:rPr>
              <w:t>4.0%</w:t>
            </w:r>
            <w:r w:rsidRPr="001E3030">
              <w:rPr>
                <w:rFonts w:eastAsia="標楷體"/>
                <w:sz w:val="24"/>
              </w:rPr>
              <w:t>以上：</w:t>
            </w:r>
            <w:r w:rsidRPr="001E3030">
              <w:rPr>
                <w:rFonts w:eastAsia="標楷體"/>
                <w:sz w:val="24"/>
              </w:rPr>
              <w:t>10</w:t>
            </w:r>
            <w:r w:rsidRPr="001E3030">
              <w:rPr>
                <w:rFonts w:eastAsia="標楷體"/>
                <w:sz w:val="24"/>
              </w:rPr>
              <w:t>分</w:t>
            </w:r>
          </w:p>
        </w:tc>
      </w:tr>
    </w:tbl>
    <w:p w:rsidR="007C417A" w:rsidRPr="001E3030" w:rsidRDefault="007C417A" w:rsidP="007C417A">
      <w:pPr>
        <w:numPr>
          <w:ilvl w:val="1"/>
          <w:numId w:val="9"/>
        </w:numPr>
        <w:spacing w:line="400" w:lineRule="exact"/>
        <w:ind w:left="1680" w:hanging="238"/>
        <w:rPr>
          <w:rFonts w:eastAsia="標楷體"/>
          <w:kern w:val="0"/>
        </w:rPr>
      </w:pPr>
      <w:r w:rsidRPr="001E3030">
        <w:rPr>
          <w:rFonts w:eastAsia="標楷體"/>
          <w:kern w:val="0"/>
        </w:rPr>
        <w:t>加分項目</w:t>
      </w:r>
      <w:r>
        <w:rPr>
          <w:rFonts w:eastAsia="標楷體" w:hint="eastAsia"/>
          <w:kern w:val="0"/>
        </w:rPr>
        <w:t>（</w:t>
      </w:r>
      <w:r w:rsidRPr="001E3030">
        <w:rPr>
          <w:rFonts w:eastAsia="標楷體"/>
          <w:kern w:val="0"/>
        </w:rPr>
        <w:t>以不超過本項級分</w:t>
      </w:r>
      <w:r w:rsidRPr="001E3030">
        <w:rPr>
          <w:rFonts w:eastAsia="標楷體"/>
          <w:kern w:val="0"/>
        </w:rPr>
        <w:t>10</w:t>
      </w:r>
      <w:r w:rsidRPr="001E3030">
        <w:rPr>
          <w:rFonts w:eastAsia="標楷體"/>
          <w:kern w:val="0"/>
        </w:rPr>
        <w:t>分為原則</w:t>
      </w:r>
      <w:r>
        <w:rPr>
          <w:rFonts w:eastAsia="標楷體" w:hint="eastAsia"/>
          <w:kern w:val="0"/>
        </w:rPr>
        <w:t>）</w:t>
      </w:r>
      <w:r w:rsidRPr="001E3030">
        <w:rPr>
          <w:rFonts w:eastAsia="標楷體"/>
          <w:kern w:val="0"/>
        </w:rPr>
        <w:t>：學校如設置太陽光電發電設備，</w:t>
      </w:r>
      <w:proofErr w:type="gramStart"/>
      <w:r w:rsidRPr="001E3030">
        <w:rPr>
          <w:rFonts w:eastAsia="標楷體"/>
          <w:kern w:val="0"/>
        </w:rPr>
        <w:t>則級分</w:t>
      </w:r>
      <w:proofErr w:type="gramEnd"/>
      <w:r w:rsidRPr="001E3030">
        <w:rPr>
          <w:rFonts w:eastAsia="標楷體"/>
          <w:kern w:val="0"/>
        </w:rPr>
        <w:t>加</w:t>
      </w:r>
      <w:r w:rsidRPr="001E3030">
        <w:rPr>
          <w:rFonts w:eastAsia="標楷體"/>
          <w:kern w:val="0"/>
        </w:rPr>
        <w:t>1</w:t>
      </w:r>
      <w:r w:rsidRPr="001E3030">
        <w:rPr>
          <w:rFonts w:eastAsia="標楷體"/>
          <w:kern w:val="0"/>
        </w:rPr>
        <w:t>分。</w:t>
      </w:r>
    </w:p>
    <w:p w:rsidR="007C417A" w:rsidRPr="001E3030" w:rsidRDefault="007C417A" w:rsidP="007C417A">
      <w:pPr>
        <w:spacing w:line="400" w:lineRule="exact"/>
        <w:ind w:leftChars="601" w:left="1981" w:hangingChars="337" w:hanging="539"/>
        <w:rPr>
          <w:rFonts w:eastAsia="標楷體"/>
          <w:sz w:val="20"/>
          <w:szCs w:val="18"/>
        </w:rPr>
      </w:pPr>
      <w:r w:rsidRPr="001E3030">
        <w:rPr>
          <w:rFonts w:eastAsia="標楷體"/>
          <w:noProof/>
          <w:spacing w:val="-20"/>
          <w:sz w:val="20"/>
          <w:szCs w:val="18"/>
        </w:rPr>
        <w:t>註</w:t>
      </w:r>
      <w:r w:rsidRPr="001E3030">
        <w:rPr>
          <w:rFonts w:eastAsia="標楷體"/>
          <w:noProof/>
          <w:spacing w:val="-20"/>
          <w:sz w:val="20"/>
          <w:szCs w:val="18"/>
        </w:rPr>
        <w:t>1</w:t>
      </w:r>
      <w:r w:rsidRPr="001E3030">
        <w:rPr>
          <w:rFonts w:eastAsia="標楷體"/>
          <w:noProof/>
          <w:spacing w:val="-20"/>
          <w:sz w:val="20"/>
          <w:szCs w:val="18"/>
        </w:rPr>
        <w:t>：</w:t>
      </w:r>
      <w:r w:rsidRPr="001E3030">
        <w:rPr>
          <w:rFonts w:eastAsia="標楷體"/>
          <w:sz w:val="20"/>
          <w:szCs w:val="18"/>
        </w:rPr>
        <w:t>用電指標（</w:t>
      </w:r>
      <w:r w:rsidRPr="001E3030">
        <w:rPr>
          <w:rFonts w:eastAsia="標楷體"/>
          <w:sz w:val="20"/>
          <w:szCs w:val="18"/>
        </w:rPr>
        <w:t>Energy Use Index, EUI</w:t>
      </w:r>
      <w:r w:rsidRPr="001E3030">
        <w:rPr>
          <w:rFonts w:eastAsia="標楷體"/>
          <w:sz w:val="20"/>
          <w:szCs w:val="18"/>
        </w:rPr>
        <w:t>）定義為建築物總樓地板面積之年度用電度數，單位：</w:t>
      </w:r>
      <w:r w:rsidRPr="001E3030">
        <w:rPr>
          <w:rFonts w:eastAsia="標楷體"/>
          <w:sz w:val="20"/>
          <w:szCs w:val="18"/>
        </w:rPr>
        <w:t>kWh/m</w:t>
      </w:r>
      <w:r w:rsidRPr="001E3030">
        <w:rPr>
          <w:rFonts w:eastAsia="標楷體"/>
          <w:sz w:val="20"/>
          <w:szCs w:val="18"/>
          <w:vertAlign w:val="superscript"/>
        </w:rPr>
        <w:t>2</w:t>
      </w:r>
      <w:r w:rsidRPr="001E3030">
        <w:rPr>
          <w:rFonts w:eastAsia="標楷體"/>
          <w:sz w:val="20"/>
          <w:szCs w:val="18"/>
        </w:rPr>
        <w:t>/year</w:t>
      </w:r>
      <w:r w:rsidRPr="001E3030">
        <w:rPr>
          <w:rFonts w:eastAsia="標楷體"/>
          <w:sz w:val="20"/>
          <w:szCs w:val="18"/>
        </w:rPr>
        <w:t>。</w:t>
      </w:r>
    </w:p>
    <w:p w:rsidR="007C417A" w:rsidRPr="001E3030" w:rsidRDefault="007C417A" w:rsidP="007C417A">
      <w:pPr>
        <w:spacing w:afterLines="20" w:after="72" w:line="400" w:lineRule="exact"/>
        <w:ind w:leftChars="602" w:left="1841" w:hangingChars="198" w:hanging="396"/>
        <w:rPr>
          <w:rFonts w:eastAsia="標楷體"/>
          <w:sz w:val="18"/>
          <w:szCs w:val="18"/>
        </w:rPr>
      </w:pPr>
      <w:r w:rsidRPr="001E3030">
        <w:rPr>
          <w:rFonts w:eastAsia="標楷體"/>
          <w:noProof/>
          <w:sz w:val="20"/>
          <w:szCs w:val="18"/>
        </w:rPr>
        <w:t>註</w:t>
      </w:r>
      <w:r w:rsidRPr="001E3030">
        <w:rPr>
          <w:rFonts w:eastAsia="標楷體"/>
          <w:noProof/>
          <w:sz w:val="20"/>
          <w:szCs w:val="18"/>
        </w:rPr>
        <w:t>2</w:t>
      </w:r>
      <w:r w:rsidRPr="001E3030">
        <w:rPr>
          <w:rFonts w:eastAsia="標楷體"/>
          <w:noProof/>
          <w:sz w:val="20"/>
          <w:szCs w:val="18"/>
        </w:rPr>
        <w:t>：</w:t>
      </w:r>
      <w:r w:rsidRPr="001E3030">
        <w:rPr>
          <w:rFonts w:eastAsia="標楷體"/>
          <w:sz w:val="18"/>
          <w:szCs w:val="18"/>
        </w:rPr>
        <w:t>EUI</w:t>
      </w:r>
      <w:r w:rsidRPr="001E3030">
        <w:rPr>
          <w:rFonts w:eastAsia="標楷體"/>
          <w:sz w:val="18"/>
          <w:szCs w:val="18"/>
        </w:rPr>
        <w:t>年度節約率</w:t>
      </w:r>
      <m:oMath>
        <m:r>
          <m:rPr>
            <m:sty m:val="p"/>
          </m:rPr>
          <w:rPr>
            <w:rFonts w:ascii="Cambria Math" w:eastAsia="標楷體" w:hAnsi="Cambria Math"/>
          </w:rPr>
          <m:t>=</m:t>
        </m:r>
        <m:d>
          <m:dPr>
            <m:ctrlPr>
              <w:rPr>
                <w:rFonts w:ascii="Cambria Math" w:eastAsia="標楷體" w:hAnsi="Cambria Math"/>
              </w:rPr>
            </m:ctrlPr>
          </m:dPr>
          <m:e>
            <m:f>
              <m:fPr>
                <m:ctrlPr>
                  <w:rPr>
                    <w:rFonts w:ascii="Cambria Math" w:eastAsia="標楷體" w:hAnsi="Cambria Math"/>
                  </w:rPr>
                </m:ctrlPr>
              </m:fPr>
              <m:num>
                <m:r>
                  <m:rPr>
                    <m:sty m:val="p"/>
                  </m:rPr>
                  <w:rPr>
                    <w:rFonts w:ascii="Cambria Math" w:eastAsia="標楷體" w:hAnsi="Cambria Math"/>
                  </w:rPr>
                  <m:t>前一年</m:t>
                </m:r>
                <m:r>
                  <m:rPr>
                    <m:sty m:val="p"/>
                  </m:rPr>
                  <w:rPr>
                    <w:rFonts w:ascii="Cambria Math" w:eastAsia="標楷體" w:hAnsi="Cambria Math"/>
                  </w:rPr>
                  <m:t>EUI-</m:t>
                </m:r>
                <m:r>
                  <m:rPr>
                    <m:sty m:val="p"/>
                  </m:rPr>
                  <w:rPr>
                    <w:rFonts w:ascii="Cambria Math" w:eastAsia="標楷體" w:hAnsi="Cambria Math"/>
                  </w:rPr>
                  <m:t>目標年</m:t>
                </m:r>
                <m:r>
                  <m:rPr>
                    <m:sty m:val="p"/>
                  </m:rPr>
                  <w:rPr>
                    <w:rFonts w:ascii="Cambria Math" w:eastAsia="標楷體" w:hAnsi="Cambria Math"/>
                  </w:rPr>
                  <m:t>EUI</m:t>
                </m:r>
              </m:num>
              <m:den>
                <m:r>
                  <m:rPr>
                    <m:sty m:val="p"/>
                  </m:rPr>
                  <w:rPr>
                    <w:rFonts w:ascii="Cambria Math" w:eastAsia="標楷體" w:hAnsi="Cambria Math"/>
                  </w:rPr>
                  <m:t>前一年</m:t>
                </m:r>
                <m:r>
                  <m:rPr>
                    <m:sty m:val="p"/>
                  </m:rPr>
                  <w:rPr>
                    <w:rFonts w:ascii="Cambria Math" w:eastAsia="標楷體" w:hAnsi="Cambria Math"/>
                  </w:rPr>
                  <m:t>EUI</m:t>
                </m:r>
              </m:den>
            </m:f>
          </m:e>
        </m:d>
        <m:r>
          <m:rPr>
            <m:sty m:val="p"/>
          </m:rPr>
          <w:rPr>
            <w:rFonts w:ascii="Cambria Math" w:eastAsia="標楷體" w:hAnsi="Cambria Math"/>
          </w:rPr>
          <m:t>%</m:t>
        </m:r>
        <m:r>
          <m:rPr>
            <m:sty m:val="p"/>
          </m:rPr>
          <w:rPr>
            <w:rFonts w:ascii="Cambria Math" w:eastAsia="標楷體" w:hAnsi="Cambria Math"/>
          </w:rPr>
          <m:t>。</m:t>
        </m:r>
      </m:oMath>
    </w:p>
    <w:p w:rsidR="007C417A" w:rsidRPr="001E3030" w:rsidRDefault="007C417A" w:rsidP="007C417A">
      <w:pPr>
        <w:spacing w:line="400" w:lineRule="exact"/>
        <w:ind w:leftChars="602" w:left="1841" w:hangingChars="198" w:hanging="396"/>
        <w:rPr>
          <w:rFonts w:eastAsia="標楷體"/>
          <w:sz w:val="20"/>
          <w:szCs w:val="20"/>
        </w:rPr>
      </w:pPr>
      <w:proofErr w:type="gramStart"/>
      <w:r w:rsidRPr="001E3030">
        <w:rPr>
          <w:rFonts w:eastAsia="標楷體"/>
          <w:sz w:val="20"/>
          <w:szCs w:val="20"/>
        </w:rPr>
        <w:t>註</w:t>
      </w:r>
      <w:proofErr w:type="gramEnd"/>
      <w:r w:rsidRPr="001E3030">
        <w:rPr>
          <w:rFonts w:eastAsia="標楷體"/>
          <w:sz w:val="20"/>
          <w:szCs w:val="20"/>
        </w:rPr>
        <w:t>3</w:t>
      </w:r>
      <w:r w:rsidRPr="001E3030">
        <w:rPr>
          <w:rFonts w:eastAsia="標楷體"/>
          <w:sz w:val="20"/>
          <w:szCs w:val="20"/>
        </w:rPr>
        <w:t>：有特殊事由係指配合活化政策、新增建物、年度重要活動或其他可提出佐證資料等。</w:t>
      </w:r>
    </w:p>
    <w:p w:rsidR="007C417A" w:rsidRPr="001E3030" w:rsidRDefault="007C417A" w:rsidP="007C417A">
      <w:pPr>
        <w:numPr>
          <w:ilvl w:val="0"/>
          <w:numId w:val="21"/>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校園環境保護管理：</w:t>
      </w:r>
    </w:p>
    <w:p w:rsidR="007C417A" w:rsidRPr="001E3030" w:rsidRDefault="007C417A" w:rsidP="007C417A">
      <w:pPr>
        <w:numPr>
          <w:ilvl w:val="0"/>
          <w:numId w:val="24"/>
        </w:numPr>
        <w:spacing w:line="400" w:lineRule="exact"/>
        <w:ind w:left="1442"/>
        <w:rPr>
          <w:rFonts w:eastAsia="標楷體"/>
          <w:kern w:val="0"/>
        </w:rPr>
      </w:pPr>
      <w:r w:rsidRPr="001E3030">
        <w:rPr>
          <w:rFonts w:eastAsia="標楷體"/>
          <w:kern w:val="0"/>
        </w:rPr>
        <w:t>依最近一次「大專校院校園環境管理現況調查與執行成效」之「環境保護管理類」評定成績分配核算，成績達</w:t>
      </w:r>
      <w:r w:rsidRPr="001E3030">
        <w:rPr>
          <w:rFonts w:eastAsia="標楷體"/>
          <w:kern w:val="0"/>
        </w:rPr>
        <w:t>70</w:t>
      </w:r>
      <w:r w:rsidRPr="001E3030">
        <w:rPr>
          <w:rFonts w:eastAsia="標楷體"/>
          <w:kern w:val="0"/>
        </w:rPr>
        <w:t>分者，得參與此項經費核配。</w:t>
      </w:r>
    </w:p>
    <w:p w:rsidR="007C417A" w:rsidRPr="001E3030" w:rsidRDefault="007C417A" w:rsidP="007C417A">
      <w:pPr>
        <w:numPr>
          <w:ilvl w:val="0"/>
          <w:numId w:val="24"/>
        </w:numPr>
        <w:spacing w:line="400" w:lineRule="exact"/>
        <w:ind w:left="1442"/>
        <w:rPr>
          <w:rFonts w:eastAsia="標楷體"/>
        </w:rPr>
      </w:pPr>
      <w:r w:rsidRPr="001E3030">
        <w:rPr>
          <w:rFonts w:eastAsia="標楷體"/>
          <w:kern w:val="0"/>
        </w:rPr>
        <w:t>合格</w:t>
      </w:r>
      <w:r w:rsidRPr="001E3030">
        <w:rPr>
          <w:rFonts w:eastAsia="標楷體"/>
        </w:rPr>
        <w:t>學校，依該校總評分換算為級分後，以各校</w:t>
      </w:r>
      <w:proofErr w:type="gramStart"/>
      <w:r w:rsidRPr="001E3030">
        <w:rPr>
          <w:rFonts w:eastAsia="標楷體"/>
        </w:rPr>
        <w:t>級分核配</w:t>
      </w:r>
      <w:proofErr w:type="gramEnd"/>
      <w:r w:rsidRPr="001E3030">
        <w:rPr>
          <w:rFonts w:eastAsia="標楷體"/>
        </w:rPr>
        <w:t>，級分分配如下：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1"/>
        <w:gridCol w:w="1130"/>
      </w:tblGrid>
      <w:tr w:rsidR="007C417A" w:rsidRPr="001E3030" w:rsidTr="00762C2C">
        <w:trPr>
          <w:trHeight w:val="340"/>
          <w:jc w:val="center"/>
        </w:trPr>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rPr>
                <w:rFonts w:eastAsia="標楷體"/>
                <w:kern w:val="0"/>
              </w:rPr>
            </w:pPr>
            <w:r w:rsidRPr="001E3030">
              <w:rPr>
                <w:rFonts w:eastAsia="標楷體"/>
                <w:kern w:val="0"/>
              </w:rPr>
              <w:t>特優</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jc w:val="right"/>
              <w:rPr>
                <w:rFonts w:eastAsia="標楷體"/>
                <w:kern w:val="0"/>
              </w:rPr>
            </w:pPr>
            <w:r w:rsidRPr="001E3030">
              <w:rPr>
                <w:rFonts w:eastAsia="標楷體"/>
                <w:kern w:val="0"/>
              </w:rPr>
              <w:t>10</w:t>
            </w:r>
            <w:r w:rsidRPr="001E3030">
              <w:rPr>
                <w:rFonts w:eastAsia="標楷體"/>
                <w:kern w:val="0"/>
              </w:rPr>
              <w:t>分</w:t>
            </w:r>
          </w:p>
        </w:tc>
      </w:tr>
      <w:tr w:rsidR="007C417A" w:rsidRPr="001E3030" w:rsidTr="00762C2C">
        <w:trPr>
          <w:trHeight w:val="340"/>
          <w:jc w:val="center"/>
        </w:trPr>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rPr>
                <w:rFonts w:eastAsia="標楷體"/>
                <w:kern w:val="0"/>
              </w:rPr>
            </w:pPr>
            <w:r w:rsidRPr="001E3030">
              <w:rPr>
                <w:rFonts w:eastAsia="標楷體"/>
                <w:kern w:val="0"/>
              </w:rPr>
              <w:t>優等</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jc w:val="right"/>
              <w:rPr>
                <w:rFonts w:eastAsia="標楷體"/>
                <w:kern w:val="0"/>
              </w:rPr>
            </w:pPr>
            <w:r w:rsidRPr="001E3030">
              <w:rPr>
                <w:rFonts w:eastAsia="標楷體"/>
                <w:kern w:val="0"/>
              </w:rPr>
              <w:t>7</w:t>
            </w:r>
            <w:r w:rsidRPr="001E3030">
              <w:rPr>
                <w:rFonts w:eastAsia="標楷體"/>
                <w:kern w:val="0"/>
              </w:rPr>
              <w:t>分</w:t>
            </w:r>
          </w:p>
        </w:tc>
      </w:tr>
      <w:tr w:rsidR="007C417A" w:rsidRPr="001E3030" w:rsidTr="00762C2C">
        <w:trPr>
          <w:trHeight w:val="340"/>
          <w:jc w:val="center"/>
        </w:trPr>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rPr>
                <w:rFonts w:eastAsia="標楷體"/>
                <w:kern w:val="0"/>
              </w:rPr>
            </w:pPr>
            <w:r w:rsidRPr="001E3030">
              <w:rPr>
                <w:rFonts w:eastAsia="標楷體"/>
                <w:kern w:val="0"/>
              </w:rPr>
              <w:t>甲等</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jc w:val="right"/>
              <w:rPr>
                <w:rFonts w:eastAsia="標楷體"/>
                <w:kern w:val="0"/>
              </w:rPr>
            </w:pPr>
            <w:r w:rsidRPr="001E3030">
              <w:rPr>
                <w:rFonts w:eastAsia="標楷體"/>
                <w:kern w:val="0"/>
              </w:rPr>
              <w:t>5</w:t>
            </w:r>
            <w:r w:rsidRPr="001E3030">
              <w:rPr>
                <w:rFonts w:eastAsia="標楷體"/>
                <w:kern w:val="0"/>
              </w:rPr>
              <w:t>分</w:t>
            </w:r>
          </w:p>
        </w:tc>
      </w:tr>
    </w:tbl>
    <w:p w:rsidR="007C417A" w:rsidRPr="001E3030" w:rsidRDefault="007C417A" w:rsidP="007C417A">
      <w:pPr>
        <w:numPr>
          <w:ilvl w:val="0"/>
          <w:numId w:val="21"/>
        </w:numPr>
        <w:tabs>
          <w:tab w:val="clear" w:pos="1109"/>
          <w:tab w:val="num" w:pos="812"/>
        </w:tabs>
        <w:spacing w:line="400" w:lineRule="exact"/>
        <w:ind w:leftChars="311" w:left="1202" w:hangingChars="190" w:hanging="456"/>
        <w:textAlignment w:val="auto"/>
        <w:rPr>
          <w:rFonts w:eastAsia="標楷體"/>
        </w:rPr>
      </w:pPr>
      <w:r w:rsidRPr="001E3030">
        <w:rPr>
          <w:rFonts w:eastAsia="標楷體"/>
          <w:kern w:val="0"/>
        </w:rPr>
        <w:t>實驗場所安全衛生管理</w:t>
      </w:r>
      <w:r w:rsidRPr="001E3030">
        <w:rPr>
          <w:rFonts w:eastAsia="標楷體"/>
        </w:rPr>
        <w:t>：</w:t>
      </w:r>
    </w:p>
    <w:p w:rsidR="007C417A" w:rsidRPr="001E3030" w:rsidRDefault="007C417A" w:rsidP="007C417A">
      <w:pPr>
        <w:numPr>
          <w:ilvl w:val="0"/>
          <w:numId w:val="25"/>
        </w:numPr>
        <w:spacing w:line="400" w:lineRule="exact"/>
        <w:ind w:left="1442"/>
        <w:rPr>
          <w:rFonts w:eastAsia="標楷體"/>
          <w:kern w:val="0"/>
        </w:rPr>
      </w:pPr>
      <w:r w:rsidRPr="001E3030">
        <w:rPr>
          <w:rFonts w:eastAsia="標楷體"/>
          <w:kern w:val="0"/>
        </w:rPr>
        <w:t>依</w:t>
      </w:r>
      <w:r w:rsidRPr="001E3030">
        <w:rPr>
          <w:rFonts w:eastAsia="標楷體"/>
        </w:rPr>
        <w:t>最近</w:t>
      </w:r>
      <w:r w:rsidRPr="001E3030">
        <w:rPr>
          <w:rFonts w:eastAsia="標楷體"/>
          <w:kern w:val="0"/>
        </w:rPr>
        <w:t>一次「大專校院校園環境管理現況調查與執行成效」之「安全衛生管理類」評定成績分配核算，成績達</w:t>
      </w:r>
      <w:r w:rsidRPr="001E3030">
        <w:rPr>
          <w:rFonts w:eastAsia="標楷體"/>
          <w:kern w:val="0"/>
        </w:rPr>
        <w:t>70</w:t>
      </w:r>
      <w:r w:rsidRPr="001E3030">
        <w:rPr>
          <w:rFonts w:eastAsia="標楷體"/>
          <w:kern w:val="0"/>
        </w:rPr>
        <w:t>分者，得參與此項經費核配。</w:t>
      </w:r>
    </w:p>
    <w:p w:rsidR="007C417A" w:rsidRPr="001E3030" w:rsidRDefault="007C417A" w:rsidP="007C417A">
      <w:pPr>
        <w:numPr>
          <w:ilvl w:val="0"/>
          <w:numId w:val="25"/>
        </w:numPr>
        <w:spacing w:line="400" w:lineRule="exact"/>
        <w:ind w:left="1442"/>
        <w:rPr>
          <w:rFonts w:eastAsia="標楷體"/>
        </w:rPr>
      </w:pPr>
      <w:r w:rsidRPr="001E3030">
        <w:rPr>
          <w:rFonts w:eastAsia="標楷體"/>
        </w:rPr>
        <w:t>合格學校，依該校總評分換算為級分後，以各校</w:t>
      </w:r>
      <w:proofErr w:type="gramStart"/>
      <w:r w:rsidRPr="001E3030">
        <w:rPr>
          <w:rFonts w:eastAsia="標楷體"/>
        </w:rPr>
        <w:t>級分核配</w:t>
      </w:r>
      <w:proofErr w:type="gramEnd"/>
      <w:r w:rsidRPr="001E3030">
        <w:rPr>
          <w:rFonts w:eastAsia="標楷體"/>
        </w:rPr>
        <w:t>，級分分配如下：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1"/>
        <w:gridCol w:w="1130"/>
      </w:tblGrid>
      <w:tr w:rsidR="007C417A" w:rsidRPr="001E3030" w:rsidTr="00762C2C">
        <w:trPr>
          <w:trHeight w:val="340"/>
          <w:jc w:val="center"/>
        </w:trPr>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rPr>
                <w:rFonts w:eastAsia="標楷體"/>
                <w:kern w:val="0"/>
              </w:rPr>
            </w:pPr>
            <w:r w:rsidRPr="001E3030">
              <w:rPr>
                <w:rFonts w:eastAsia="標楷體"/>
                <w:kern w:val="0"/>
              </w:rPr>
              <w:t>特優</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jc w:val="right"/>
              <w:rPr>
                <w:rFonts w:eastAsia="標楷體"/>
                <w:kern w:val="0"/>
              </w:rPr>
            </w:pPr>
            <w:r w:rsidRPr="001E3030">
              <w:rPr>
                <w:rFonts w:eastAsia="標楷體"/>
                <w:kern w:val="0"/>
              </w:rPr>
              <w:t>10</w:t>
            </w:r>
            <w:r w:rsidRPr="001E3030">
              <w:rPr>
                <w:rFonts w:eastAsia="標楷體"/>
                <w:kern w:val="0"/>
              </w:rPr>
              <w:t>分</w:t>
            </w:r>
          </w:p>
        </w:tc>
      </w:tr>
      <w:tr w:rsidR="007C417A" w:rsidRPr="001E3030" w:rsidTr="00762C2C">
        <w:trPr>
          <w:trHeight w:val="340"/>
          <w:jc w:val="center"/>
        </w:trPr>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rPr>
                <w:rFonts w:eastAsia="標楷體"/>
                <w:kern w:val="0"/>
              </w:rPr>
            </w:pPr>
            <w:r w:rsidRPr="001E3030">
              <w:rPr>
                <w:rFonts w:eastAsia="標楷體"/>
                <w:kern w:val="0"/>
              </w:rPr>
              <w:t>優等</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jc w:val="right"/>
              <w:rPr>
                <w:rFonts w:eastAsia="標楷體"/>
                <w:kern w:val="0"/>
              </w:rPr>
            </w:pPr>
            <w:r w:rsidRPr="001E3030">
              <w:rPr>
                <w:rFonts w:eastAsia="標楷體"/>
                <w:kern w:val="0"/>
              </w:rPr>
              <w:t>7</w:t>
            </w:r>
            <w:r w:rsidRPr="001E3030">
              <w:rPr>
                <w:rFonts w:eastAsia="標楷體"/>
                <w:kern w:val="0"/>
              </w:rPr>
              <w:t>分</w:t>
            </w:r>
          </w:p>
        </w:tc>
      </w:tr>
      <w:tr w:rsidR="007C417A" w:rsidRPr="001E3030" w:rsidTr="00762C2C">
        <w:trPr>
          <w:trHeight w:val="340"/>
          <w:jc w:val="center"/>
        </w:trPr>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rPr>
                <w:rFonts w:eastAsia="標楷體"/>
                <w:kern w:val="0"/>
              </w:rPr>
            </w:pPr>
            <w:r w:rsidRPr="001E3030">
              <w:rPr>
                <w:rFonts w:eastAsia="標楷體"/>
                <w:kern w:val="0"/>
              </w:rPr>
              <w:t>甲等</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C417A" w:rsidRPr="001E3030" w:rsidRDefault="007C417A" w:rsidP="00762C2C">
            <w:pPr>
              <w:snapToGrid w:val="0"/>
              <w:spacing w:line="240" w:lineRule="auto"/>
              <w:jc w:val="right"/>
              <w:rPr>
                <w:rFonts w:eastAsia="標楷體"/>
                <w:kern w:val="0"/>
              </w:rPr>
            </w:pPr>
            <w:r w:rsidRPr="001E3030">
              <w:rPr>
                <w:rFonts w:eastAsia="標楷體"/>
                <w:kern w:val="0"/>
              </w:rPr>
              <w:t>5</w:t>
            </w:r>
            <w:r w:rsidRPr="001E3030">
              <w:rPr>
                <w:rFonts w:eastAsia="標楷體"/>
                <w:kern w:val="0"/>
              </w:rPr>
              <w:t>分</w:t>
            </w:r>
          </w:p>
        </w:tc>
      </w:tr>
    </w:tbl>
    <w:p w:rsidR="007C417A" w:rsidRPr="001E3030" w:rsidRDefault="007C417A" w:rsidP="007C417A">
      <w:pPr>
        <w:numPr>
          <w:ilvl w:val="0"/>
          <w:numId w:val="21"/>
        </w:numPr>
        <w:tabs>
          <w:tab w:val="clear" w:pos="1109"/>
          <w:tab w:val="num" w:pos="812"/>
        </w:tabs>
        <w:spacing w:line="400" w:lineRule="exact"/>
        <w:ind w:leftChars="311" w:left="1202" w:hangingChars="190" w:hanging="456"/>
        <w:textAlignment w:val="auto"/>
        <w:rPr>
          <w:rFonts w:eastAsia="標楷體"/>
          <w:bCs/>
        </w:rPr>
      </w:pPr>
      <w:r w:rsidRPr="001E3030">
        <w:rPr>
          <w:rFonts w:eastAsia="標楷體"/>
          <w:bCs/>
        </w:rPr>
        <w:t>校園無障礙環境</w:t>
      </w:r>
      <w:r w:rsidRPr="001E3030">
        <w:rPr>
          <w:rFonts w:eastAsia="標楷體"/>
        </w:rPr>
        <w:t>推動績效</w:t>
      </w:r>
      <w:r w:rsidRPr="001E3030">
        <w:rPr>
          <w:rFonts w:eastAsia="標楷體"/>
          <w:bCs/>
        </w:rPr>
        <w:t>：</w:t>
      </w:r>
    </w:p>
    <w:p w:rsidR="007C417A" w:rsidRPr="001E3030" w:rsidRDefault="007C417A" w:rsidP="007C417A">
      <w:pPr>
        <w:numPr>
          <w:ilvl w:val="0"/>
          <w:numId w:val="36"/>
        </w:numPr>
        <w:spacing w:line="400" w:lineRule="exact"/>
        <w:ind w:left="1418"/>
        <w:rPr>
          <w:rFonts w:eastAsia="標楷體"/>
        </w:rPr>
      </w:pPr>
      <w:r w:rsidRPr="001E3030">
        <w:rPr>
          <w:rFonts w:eastAsia="標楷體"/>
        </w:rPr>
        <w:t>改善無障礙校園環境，符合下列二項之一者（</w:t>
      </w:r>
      <w:r w:rsidRPr="001E3030">
        <w:rPr>
          <w:rFonts w:eastAsia="標楷體"/>
        </w:rPr>
        <w:t>5</w:t>
      </w:r>
      <w:r w:rsidRPr="001E3030">
        <w:rPr>
          <w:rFonts w:eastAsia="標楷體"/>
        </w:rPr>
        <w:t>分）：</w:t>
      </w:r>
    </w:p>
    <w:p w:rsidR="007C417A" w:rsidRPr="001E3030" w:rsidRDefault="007C417A" w:rsidP="007C417A">
      <w:pPr>
        <w:numPr>
          <w:ilvl w:val="0"/>
          <w:numId w:val="38"/>
        </w:numPr>
        <w:tabs>
          <w:tab w:val="left" w:pos="1418"/>
        </w:tabs>
        <w:spacing w:line="400" w:lineRule="exact"/>
        <w:ind w:leftChars="600" w:left="1723" w:hangingChars="118" w:hanging="283"/>
        <w:textAlignment w:val="auto"/>
        <w:rPr>
          <w:rFonts w:eastAsia="標楷體"/>
        </w:rPr>
      </w:pPr>
      <w:r w:rsidRPr="001E3030">
        <w:rPr>
          <w:rFonts w:eastAsia="標楷體"/>
        </w:rPr>
        <w:t>學校無障礙設施均合格，且附</w:t>
      </w:r>
      <w:proofErr w:type="gramStart"/>
      <w:r w:rsidRPr="001E3030">
        <w:rPr>
          <w:rFonts w:eastAsia="標楷體"/>
        </w:rPr>
        <w:t>勘</w:t>
      </w:r>
      <w:proofErr w:type="gramEnd"/>
      <w:r w:rsidRPr="001E3030">
        <w:rPr>
          <w:rFonts w:eastAsia="標楷體"/>
        </w:rPr>
        <w:t>檢紀錄，得</w:t>
      </w:r>
      <w:r w:rsidRPr="001E3030">
        <w:rPr>
          <w:rFonts w:eastAsia="標楷體"/>
        </w:rPr>
        <w:t>5</w:t>
      </w:r>
      <w:r w:rsidRPr="001E3030">
        <w:rPr>
          <w:rFonts w:eastAsia="標楷體"/>
        </w:rPr>
        <w:t>分。</w:t>
      </w:r>
    </w:p>
    <w:p w:rsidR="007C417A" w:rsidRPr="001E3030" w:rsidRDefault="007C417A" w:rsidP="007C417A">
      <w:pPr>
        <w:numPr>
          <w:ilvl w:val="0"/>
          <w:numId w:val="38"/>
        </w:numPr>
        <w:tabs>
          <w:tab w:val="left" w:pos="1418"/>
        </w:tabs>
        <w:spacing w:line="400" w:lineRule="exact"/>
        <w:ind w:leftChars="600" w:left="1723" w:hangingChars="118" w:hanging="283"/>
        <w:textAlignment w:val="auto"/>
        <w:rPr>
          <w:rFonts w:eastAsia="標楷體"/>
        </w:rPr>
      </w:pPr>
      <w:r w:rsidRPr="001E3030">
        <w:rPr>
          <w:rFonts w:eastAsia="標楷體"/>
        </w:rPr>
        <w:t>需改善者，計畫應符合下列二項：</w:t>
      </w:r>
    </w:p>
    <w:p w:rsidR="007C417A" w:rsidRPr="001E3030" w:rsidRDefault="007C417A" w:rsidP="007C417A">
      <w:pPr>
        <w:pStyle w:val="aff6"/>
        <w:numPr>
          <w:ilvl w:val="0"/>
          <w:numId w:val="37"/>
        </w:numPr>
        <w:spacing w:line="400" w:lineRule="exact"/>
        <w:ind w:leftChars="0" w:left="2127" w:hanging="504"/>
        <w:textAlignment w:val="auto"/>
        <w:rPr>
          <w:rFonts w:eastAsia="標楷體"/>
        </w:rPr>
      </w:pPr>
      <w:r w:rsidRPr="001E3030">
        <w:rPr>
          <w:rFonts w:eastAsia="標楷體"/>
        </w:rPr>
        <w:t>已訂定改善無障礙校園環境中長期計畫（逐年滾動計畫，含執行項目、數量、預算編列及執行率等），得</w:t>
      </w:r>
      <w:r w:rsidRPr="001E3030">
        <w:rPr>
          <w:rFonts w:eastAsia="標楷體"/>
        </w:rPr>
        <w:t>3</w:t>
      </w:r>
      <w:r w:rsidRPr="001E3030">
        <w:rPr>
          <w:rFonts w:eastAsia="標楷體"/>
        </w:rPr>
        <w:t>分。</w:t>
      </w:r>
    </w:p>
    <w:p w:rsidR="007C417A" w:rsidRPr="001E3030" w:rsidRDefault="007C417A" w:rsidP="007C417A">
      <w:pPr>
        <w:pStyle w:val="aff6"/>
        <w:numPr>
          <w:ilvl w:val="0"/>
          <w:numId w:val="37"/>
        </w:numPr>
        <w:spacing w:line="400" w:lineRule="exact"/>
        <w:ind w:leftChars="0" w:left="2127" w:hanging="504"/>
        <w:textAlignment w:val="auto"/>
        <w:rPr>
          <w:rFonts w:eastAsia="標楷體"/>
        </w:rPr>
      </w:pPr>
      <w:r w:rsidRPr="001E3030">
        <w:rPr>
          <w:rFonts w:eastAsia="標楷體"/>
        </w:rPr>
        <w:t>前項計畫與無障礙校園環境管理系統，一致者，得</w:t>
      </w:r>
      <w:r w:rsidRPr="001E3030">
        <w:rPr>
          <w:rFonts w:eastAsia="標楷體"/>
        </w:rPr>
        <w:t>2</w:t>
      </w:r>
      <w:r w:rsidRPr="001E3030">
        <w:rPr>
          <w:rFonts w:eastAsia="標楷體"/>
        </w:rPr>
        <w:t>分。</w:t>
      </w:r>
    </w:p>
    <w:p w:rsidR="007C417A" w:rsidRPr="001E3030" w:rsidRDefault="007C417A" w:rsidP="007C417A">
      <w:pPr>
        <w:numPr>
          <w:ilvl w:val="0"/>
          <w:numId w:val="36"/>
        </w:numPr>
        <w:spacing w:line="400" w:lineRule="exact"/>
        <w:ind w:left="1442"/>
        <w:rPr>
          <w:rFonts w:eastAsia="標楷體"/>
        </w:rPr>
      </w:pPr>
      <w:r w:rsidRPr="001E3030">
        <w:rPr>
          <w:rFonts w:eastAsia="標楷體"/>
        </w:rPr>
        <w:t>學校填報無障礙校園環境管理系統：以前</w:t>
      </w:r>
      <w:proofErr w:type="gramStart"/>
      <w:r w:rsidRPr="001E3030">
        <w:rPr>
          <w:rFonts w:eastAsia="標楷體"/>
        </w:rPr>
        <w:t>一</w:t>
      </w:r>
      <w:proofErr w:type="gramEnd"/>
      <w:r w:rsidRPr="001E3030">
        <w:rPr>
          <w:rFonts w:eastAsia="標楷體"/>
        </w:rPr>
        <w:t>年度</w:t>
      </w:r>
      <w:r w:rsidRPr="004733EA">
        <w:rPr>
          <w:rFonts w:eastAsia="標楷體" w:hint="eastAsia"/>
          <w:b/>
          <w:color w:val="FF0000"/>
          <w:u w:val="single"/>
        </w:rPr>
        <w:t>（</w:t>
      </w:r>
      <w:r w:rsidRPr="004733EA">
        <w:rPr>
          <w:rFonts w:eastAsia="標楷體"/>
          <w:b/>
          <w:color w:val="FF0000"/>
          <w:u w:val="single"/>
        </w:rPr>
        <w:t>107</w:t>
      </w:r>
      <w:r w:rsidRPr="004733EA">
        <w:rPr>
          <w:rFonts w:eastAsia="標楷體" w:hint="eastAsia"/>
          <w:b/>
          <w:color w:val="FF0000"/>
          <w:u w:val="single"/>
        </w:rPr>
        <w:t>年）</w:t>
      </w:r>
      <w:r w:rsidRPr="001E3030">
        <w:rPr>
          <w:rFonts w:eastAsia="標楷體"/>
        </w:rPr>
        <w:t>填報資料</w:t>
      </w:r>
      <w:r w:rsidRPr="001E3030">
        <w:rPr>
          <w:rFonts w:eastAsia="標楷體"/>
          <w:kern w:val="0"/>
        </w:rPr>
        <w:t>正確</w:t>
      </w:r>
      <w:r w:rsidRPr="001E3030">
        <w:rPr>
          <w:rFonts w:eastAsia="標楷體"/>
        </w:rPr>
        <w:t>度，換算為級分後，本</w:t>
      </w:r>
      <w:proofErr w:type="gramStart"/>
      <w:r w:rsidRPr="001E3030">
        <w:rPr>
          <w:rFonts w:eastAsia="標楷體" w:hint="eastAsia"/>
        </w:rPr>
        <w:t>項</w:t>
      </w:r>
      <w:r w:rsidRPr="001E3030">
        <w:rPr>
          <w:rFonts w:eastAsia="標楷體"/>
        </w:rPr>
        <w:t>級分核</w:t>
      </w:r>
      <w:proofErr w:type="gramEnd"/>
      <w:r w:rsidRPr="001E3030">
        <w:rPr>
          <w:rFonts w:eastAsia="標楷體"/>
        </w:rPr>
        <w:t>配如下（</w:t>
      </w:r>
      <w:r w:rsidRPr="001E3030">
        <w:rPr>
          <w:rFonts w:eastAsia="標楷體"/>
        </w:rPr>
        <w:t>5</w:t>
      </w:r>
      <w:r w:rsidRPr="001E3030">
        <w:rPr>
          <w:rFonts w:eastAsia="標楷體"/>
        </w:rPr>
        <w:t>分）：</w:t>
      </w:r>
    </w:p>
    <w:tbl>
      <w:tblPr>
        <w:tblW w:w="4288" w:type="pct"/>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4"/>
        <w:gridCol w:w="818"/>
      </w:tblGrid>
      <w:tr w:rsidR="007C417A" w:rsidRPr="001E3030" w:rsidTr="00762C2C">
        <w:trPr>
          <w:trHeight w:val="414"/>
        </w:trPr>
        <w:tc>
          <w:tcPr>
            <w:tcW w:w="4532" w:type="pct"/>
            <w:tcBorders>
              <w:top w:val="single" w:sz="4" w:space="0" w:color="auto"/>
              <w:left w:val="single" w:sz="4" w:space="0" w:color="auto"/>
              <w:bottom w:val="single" w:sz="4" w:space="0" w:color="auto"/>
              <w:right w:val="single" w:sz="4" w:space="0" w:color="auto"/>
            </w:tcBorders>
            <w:hideMark/>
          </w:tcPr>
          <w:p w:rsidR="007C417A" w:rsidRPr="001E3030" w:rsidRDefault="007C417A" w:rsidP="00762C2C">
            <w:pPr>
              <w:tabs>
                <w:tab w:val="left" w:pos="1980"/>
                <w:tab w:val="left" w:pos="2340"/>
              </w:tabs>
              <w:spacing w:line="240" w:lineRule="auto"/>
              <w:rPr>
                <w:rFonts w:eastAsia="標楷體"/>
              </w:rPr>
            </w:pPr>
            <w:r w:rsidRPr="001E3030">
              <w:rPr>
                <w:rFonts w:eastAsia="標楷體" w:hint="eastAsia"/>
              </w:rPr>
              <w:t>A</w:t>
            </w:r>
            <w:r w:rsidRPr="001E3030">
              <w:rPr>
                <w:rFonts w:eastAsia="標楷體"/>
              </w:rPr>
              <w:t xml:space="preserve">. </w:t>
            </w:r>
            <w:r w:rsidRPr="001E3030">
              <w:rPr>
                <w:rFonts w:eastAsia="標楷體"/>
              </w:rPr>
              <w:t>達下列各項之一者：</w:t>
            </w:r>
          </w:p>
          <w:p w:rsidR="007C417A" w:rsidRPr="001E3030" w:rsidRDefault="007C417A" w:rsidP="00762C2C">
            <w:pPr>
              <w:tabs>
                <w:tab w:val="left" w:pos="1980"/>
                <w:tab w:val="left" w:pos="2340"/>
              </w:tabs>
              <w:spacing w:line="240" w:lineRule="auto"/>
              <w:ind w:leftChars="52" w:left="550" w:hangingChars="177" w:hanging="425"/>
              <w:rPr>
                <w:rFonts w:eastAsia="標楷體"/>
              </w:rPr>
            </w:pPr>
            <w:r w:rsidRPr="001E3030">
              <w:rPr>
                <w:rFonts w:eastAsia="標楷體"/>
              </w:rPr>
              <w:t xml:space="preserve">(A) </w:t>
            </w:r>
            <w:r w:rsidRPr="001E3030">
              <w:rPr>
                <w:rFonts w:eastAsia="標楷體"/>
              </w:rPr>
              <w:t>所有設施均合格，且不需經費（填報</w:t>
            </w:r>
            <w:r w:rsidRPr="001E3030">
              <w:rPr>
                <w:rFonts w:eastAsia="標楷體"/>
              </w:rPr>
              <w:t>0</w:t>
            </w:r>
            <w:r w:rsidRPr="001E3030">
              <w:rPr>
                <w:rFonts w:eastAsia="標楷體"/>
              </w:rPr>
              <w:t>）者。</w:t>
            </w:r>
          </w:p>
          <w:p w:rsidR="007C417A" w:rsidRPr="001E3030" w:rsidRDefault="007C417A" w:rsidP="00762C2C">
            <w:pPr>
              <w:tabs>
                <w:tab w:val="left" w:pos="1980"/>
                <w:tab w:val="left" w:pos="2340"/>
              </w:tabs>
              <w:spacing w:line="240" w:lineRule="auto"/>
              <w:ind w:leftChars="52" w:left="550" w:hangingChars="177" w:hanging="425"/>
              <w:rPr>
                <w:rFonts w:eastAsia="標楷體"/>
              </w:rPr>
            </w:pPr>
            <w:r w:rsidRPr="001E3030">
              <w:rPr>
                <w:rFonts w:eastAsia="標楷體"/>
              </w:rPr>
              <w:t xml:space="preserve">(B) </w:t>
            </w:r>
            <w:r w:rsidRPr="001E3030">
              <w:rPr>
                <w:rFonts w:eastAsia="標楷體"/>
              </w:rPr>
              <w:t>填報無異常者（需改善，且有填報經費需求）。</w:t>
            </w:r>
          </w:p>
        </w:tc>
        <w:tc>
          <w:tcPr>
            <w:tcW w:w="468" w:type="pct"/>
            <w:tcBorders>
              <w:top w:val="single" w:sz="4" w:space="0" w:color="auto"/>
              <w:left w:val="single" w:sz="4" w:space="0" w:color="auto"/>
              <w:bottom w:val="single" w:sz="4" w:space="0" w:color="auto"/>
              <w:right w:val="single" w:sz="4" w:space="0" w:color="auto"/>
            </w:tcBorders>
            <w:vAlign w:val="center"/>
            <w:hideMark/>
          </w:tcPr>
          <w:p w:rsidR="007C417A" w:rsidRPr="001E3030" w:rsidRDefault="007C417A" w:rsidP="00762C2C">
            <w:pPr>
              <w:tabs>
                <w:tab w:val="left" w:pos="1980"/>
                <w:tab w:val="left" w:pos="2340"/>
              </w:tabs>
              <w:spacing w:line="240" w:lineRule="auto"/>
              <w:jc w:val="center"/>
              <w:rPr>
                <w:rFonts w:eastAsia="標楷體"/>
              </w:rPr>
            </w:pPr>
            <w:r w:rsidRPr="001E3030">
              <w:rPr>
                <w:rFonts w:eastAsia="標楷體"/>
              </w:rPr>
              <w:t>5</w:t>
            </w:r>
            <w:r w:rsidRPr="001E3030">
              <w:rPr>
                <w:rFonts w:eastAsia="標楷體"/>
              </w:rPr>
              <w:t>分</w:t>
            </w:r>
          </w:p>
        </w:tc>
      </w:tr>
      <w:tr w:rsidR="007C417A" w:rsidRPr="001E3030" w:rsidTr="00762C2C">
        <w:trPr>
          <w:trHeight w:val="70"/>
        </w:trPr>
        <w:tc>
          <w:tcPr>
            <w:tcW w:w="4532" w:type="pct"/>
            <w:tcBorders>
              <w:top w:val="single" w:sz="4" w:space="0" w:color="auto"/>
              <w:left w:val="single" w:sz="4" w:space="0" w:color="auto"/>
              <w:bottom w:val="single" w:sz="4" w:space="0" w:color="auto"/>
              <w:right w:val="single" w:sz="4" w:space="0" w:color="auto"/>
            </w:tcBorders>
            <w:hideMark/>
          </w:tcPr>
          <w:p w:rsidR="007C417A" w:rsidRPr="001E3030" w:rsidRDefault="007C417A" w:rsidP="00762C2C">
            <w:pPr>
              <w:tabs>
                <w:tab w:val="left" w:pos="1980"/>
                <w:tab w:val="left" w:pos="2340"/>
              </w:tabs>
              <w:spacing w:line="240" w:lineRule="auto"/>
              <w:ind w:left="312" w:hangingChars="130" w:hanging="312"/>
              <w:rPr>
                <w:rFonts w:eastAsia="標楷體"/>
              </w:rPr>
            </w:pPr>
            <w:r w:rsidRPr="001E3030">
              <w:rPr>
                <w:rFonts w:eastAsia="標楷體"/>
              </w:rPr>
              <w:t xml:space="preserve">B. </w:t>
            </w:r>
            <w:r w:rsidRPr="001E3030">
              <w:rPr>
                <w:rFonts w:eastAsia="標楷體"/>
              </w:rPr>
              <w:t>所有設施均合格，但經費填報異常者（填需要經費、或經費欄位未填寫）。</w:t>
            </w:r>
          </w:p>
        </w:tc>
        <w:tc>
          <w:tcPr>
            <w:tcW w:w="468" w:type="pct"/>
            <w:tcBorders>
              <w:top w:val="single" w:sz="4" w:space="0" w:color="auto"/>
              <w:left w:val="single" w:sz="4" w:space="0" w:color="auto"/>
              <w:bottom w:val="single" w:sz="4" w:space="0" w:color="auto"/>
              <w:right w:val="single" w:sz="4" w:space="0" w:color="auto"/>
            </w:tcBorders>
            <w:vAlign w:val="center"/>
            <w:hideMark/>
          </w:tcPr>
          <w:p w:rsidR="007C417A" w:rsidRPr="001E3030" w:rsidRDefault="007C417A" w:rsidP="00762C2C">
            <w:pPr>
              <w:tabs>
                <w:tab w:val="left" w:pos="1980"/>
                <w:tab w:val="left" w:pos="2340"/>
              </w:tabs>
              <w:spacing w:line="240" w:lineRule="auto"/>
              <w:jc w:val="center"/>
              <w:rPr>
                <w:rFonts w:eastAsia="標楷體"/>
              </w:rPr>
            </w:pPr>
            <w:r w:rsidRPr="001E3030">
              <w:rPr>
                <w:rFonts w:eastAsia="標楷體"/>
              </w:rPr>
              <w:t>4</w:t>
            </w:r>
            <w:r w:rsidRPr="001E3030">
              <w:rPr>
                <w:rFonts w:eastAsia="標楷體"/>
              </w:rPr>
              <w:t>分</w:t>
            </w:r>
          </w:p>
        </w:tc>
      </w:tr>
      <w:tr w:rsidR="007C417A" w:rsidRPr="001E3030" w:rsidTr="00762C2C">
        <w:trPr>
          <w:trHeight w:val="714"/>
        </w:trPr>
        <w:tc>
          <w:tcPr>
            <w:tcW w:w="4532" w:type="pct"/>
            <w:tcBorders>
              <w:top w:val="single" w:sz="4" w:space="0" w:color="auto"/>
              <w:left w:val="single" w:sz="4" w:space="0" w:color="auto"/>
              <w:right w:val="single" w:sz="4" w:space="0" w:color="auto"/>
            </w:tcBorders>
            <w:hideMark/>
          </w:tcPr>
          <w:p w:rsidR="007C417A" w:rsidRPr="001E3030" w:rsidRDefault="007C417A" w:rsidP="00762C2C">
            <w:pPr>
              <w:tabs>
                <w:tab w:val="left" w:pos="1980"/>
                <w:tab w:val="left" w:pos="2340"/>
              </w:tabs>
              <w:spacing w:line="240" w:lineRule="auto"/>
              <w:rPr>
                <w:rFonts w:eastAsia="標楷體"/>
              </w:rPr>
            </w:pPr>
            <w:r w:rsidRPr="001E3030">
              <w:rPr>
                <w:rFonts w:eastAsia="標楷體"/>
              </w:rPr>
              <w:t xml:space="preserve">C. </w:t>
            </w:r>
            <w:r w:rsidRPr="001E3030">
              <w:rPr>
                <w:rFonts w:eastAsia="標楷體"/>
              </w:rPr>
              <w:t>需改善，但經費無填報或異常，有下列各項之一者：</w:t>
            </w:r>
          </w:p>
          <w:p w:rsidR="007C417A" w:rsidRPr="001E3030" w:rsidRDefault="007C417A" w:rsidP="00762C2C">
            <w:pPr>
              <w:tabs>
                <w:tab w:val="left" w:pos="1980"/>
                <w:tab w:val="left" w:pos="2340"/>
              </w:tabs>
              <w:spacing w:line="240" w:lineRule="auto"/>
              <w:ind w:leftChars="52" w:left="550" w:hangingChars="177" w:hanging="425"/>
              <w:rPr>
                <w:rFonts w:eastAsia="標楷體"/>
              </w:rPr>
            </w:pPr>
            <w:r w:rsidRPr="001E3030">
              <w:rPr>
                <w:rFonts w:eastAsia="標楷體"/>
              </w:rPr>
              <w:t xml:space="preserve">(A) </w:t>
            </w:r>
            <w:r w:rsidRPr="001E3030">
              <w:rPr>
                <w:rFonts w:eastAsia="標楷體"/>
              </w:rPr>
              <w:t>需改善</w:t>
            </w:r>
            <w:r>
              <w:rPr>
                <w:rFonts w:eastAsia="標楷體" w:hint="eastAsia"/>
              </w:rPr>
              <w:t>（</w:t>
            </w:r>
            <w:r w:rsidRPr="001E3030">
              <w:rPr>
                <w:rFonts w:eastAsia="標楷體"/>
              </w:rPr>
              <w:t>或未設置</w:t>
            </w:r>
            <w:r>
              <w:rPr>
                <w:rFonts w:eastAsia="標楷體" w:hint="eastAsia"/>
              </w:rPr>
              <w:t>）</w:t>
            </w:r>
            <w:r w:rsidRPr="001E3030">
              <w:rPr>
                <w:rFonts w:eastAsia="標楷體"/>
              </w:rPr>
              <w:t>，但經費填報為教育局補助者。</w:t>
            </w:r>
          </w:p>
          <w:p w:rsidR="007C417A" w:rsidRPr="001E3030" w:rsidRDefault="007C417A" w:rsidP="00762C2C">
            <w:pPr>
              <w:tabs>
                <w:tab w:val="left" w:pos="1980"/>
                <w:tab w:val="left" w:pos="2340"/>
              </w:tabs>
              <w:spacing w:line="240" w:lineRule="auto"/>
              <w:ind w:leftChars="52" w:left="550" w:hangingChars="177" w:hanging="425"/>
              <w:rPr>
                <w:rFonts w:eastAsia="標楷體"/>
              </w:rPr>
            </w:pPr>
            <w:r w:rsidRPr="001E3030">
              <w:rPr>
                <w:rFonts w:eastAsia="標楷體"/>
              </w:rPr>
              <w:t xml:space="preserve">(B) </w:t>
            </w:r>
            <w:r w:rsidRPr="001E3030">
              <w:rPr>
                <w:rFonts w:eastAsia="標楷體"/>
              </w:rPr>
              <w:t>改善完成年度，未填報。</w:t>
            </w:r>
          </w:p>
          <w:p w:rsidR="007C417A" w:rsidRPr="001E3030" w:rsidRDefault="007C417A" w:rsidP="00762C2C">
            <w:pPr>
              <w:tabs>
                <w:tab w:val="left" w:pos="1980"/>
                <w:tab w:val="left" w:pos="2340"/>
              </w:tabs>
              <w:spacing w:line="240" w:lineRule="auto"/>
              <w:ind w:leftChars="52" w:left="550" w:hangingChars="177" w:hanging="425"/>
              <w:rPr>
                <w:rFonts w:eastAsia="標楷體"/>
              </w:rPr>
            </w:pPr>
            <w:r w:rsidRPr="001E3030">
              <w:rPr>
                <w:rFonts w:eastAsia="標楷體"/>
              </w:rPr>
              <w:t xml:space="preserve">(C) </w:t>
            </w:r>
            <w:r w:rsidRPr="001E3030">
              <w:rPr>
                <w:rFonts w:eastAsia="標楷體"/>
              </w:rPr>
              <w:t>所需經費未更新至上</w:t>
            </w:r>
            <w:proofErr w:type="gramStart"/>
            <w:r w:rsidRPr="001E3030">
              <w:rPr>
                <w:rFonts w:eastAsia="標楷體"/>
              </w:rPr>
              <w:t>一</w:t>
            </w:r>
            <w:proofErr w:type="gramEnd"/>
            <w:r w:rsidRPr="001E3030">
              <w:rPr>
                <w:rFonts w:eastAsia="標楷體"/>
              </w:rPr>
              <w:t>年度。</w:t>
            </w:r>
          </w:p>
        </w:tc>
        <w:tc>
          <w:tcPr>
            <w:tcW w:w="468" w:type="pct"/>
            <w:tcBorders>
              <w:top w:val="single" w:sz="4" w:space="0" w:color="auto"/>
              <w:left w:val="single" w:sz="4" w:space="0" w:color="auto"/>
              <w:right w:val="single" w:sz="4" w:space="0" w:color="auto"/>
            </w:tcBorders>
            <w:vAlign w:val="center"/>
            <w:hideMark/>
          </w:tcPr>
          <w:p w:rsidR="007C417A" w:rsidRPr="001E3030" w:rsidRDefault="007C417A" w:rsidP="00762C2C">
            <w:pPr>
              <w:tabs>
                <w:tab w:val="left" w:pos="1980"/>
                <w:tab w:val="left" w:pos="2340"/>
              </w:tabs>
              <w:spacing w:line="240" w:lineRule="auto"/>
              <w:jc w:val="center"/>
              <w:rPr>
                <w:rFonts w:eastAsia="標楷體"/>
              </w:rPr>
            </w:pPr>
            <w:r w:rsidRPr="001E3030">
              <w:rPr>
                <w:rFonts w:eastAsia="標楷體"/>
              </w:rPr>
              <w:t>2</w:t>
            </w:r>
            <w:r w:rsidRPr="001E3030">
              <w:rPr>
                <w:rFonts w:eastAsia="標楷體"/>
              </w:rPr>
              <w:t>分</w:t>
            </w:r>
          </w:p>
        </w:tc>
      </w:tr>
      <w:tr w:rsidR="007C417A" w:rsidRPr="001E3030" w:rsidTr="00762C2C">
        <w:trPr>
          <w:trHeight w:val="70"/>
        </w:trPr>
        <w:tc>
          <w:tcPr>
            <w:tcW w:w="4532" w:type="pct"/>
            <w:tcBorders>
              <w:top w:val="single" w:sz="4" w:space="0" w:color="auto"/>
              <w:left w:val="single" w:sz="4" w:space="0" w:color="auto"/>
              <w:bottom w:val="single" w:sz="4" w:space="0" w:color="auto"/>
              <w:right w:val="single" w:sz="4" w:space="0" w:color="auto"/>
            </w:tcBorders>
            <w:hideMark/>
          </w:tcPr>
          <w:p w:rsidR="007C417A" w:rsidRPr="001E3030" w:rsidRDefault="007C417A" w:rsidP="00762C2C">
            <w:pPr>
              <w:tabs>
                <w:tab w:val="left" w:pos="1980"/>
                <w:tab w:val="left" w:pos="2340"/>
              </w:tabs>
              <w:spacing w:line="240" w:lineRule="auto"/>
              <w:rPr>
                <w:rFonts w:eastAsia="標楷體"/>
              </w:rPr>
            </w:pPr>
            <w:r w:rsidRPr="001E3030">
              <w:rPr>
                <w:rFonts w:eastAsia="標楷體"/>
              </w:rPr>
              <w:t xml:space="preserve">D. </w:t>
            </w:r>
            <w:r w:rsidRPr="004733EA">
              <w:rPr>
                <w:rFonts w:eastAsia="標楷體" w:hint="eastAsia"/>
                <w:b/>
                <w:color w:val="FF0000"/>
                <w:u w:val="single"/>
              </w:rPr>
              <w:t>最</w:t>
            </w:r>
            <w:r w:rsidRPr="004733EA">
              <w:rPr>
                <w:rFonts w:eastAsia="標楷體"/>
                <w:b/>
                <w:color w:val="FF0000"/>
                <w:u w:val="single"/>
              </w:rPr>
              <w:t>近</w:t>
            </w:r>
            <w:r w:rsidRPr="004733EA">
              <w:rPr>
                <w:rFonts w:eastAsia="標楷體" w:hint="eastAsia"/>
                <w:b/>
                <w:color w:val="FF0000"/>
                <w:u w:val="single"/>
              </w:rPr>
              <w:t>（</w:t>
            </w:r>
            <w:r w:rsidRPr="004733EA">
              <w:rPr>
                <w:rFonts w:eastAsia="標楷體"/>
                <w:b/>
                <w:color w:val="FF0000"/>
                <w:u w:val="single"/>
              </w:rPr>
              <w:t>10</w:t>
            </w:r>
            <w:r w:rsidRPr="004733EA">
              <w:rPr>
                <w:rFonts w:eastAsia="標楷體" w:hint="eastAsia"/>
                <w:b/>
                <w:color w:val="FF0000"/>
                <w:u w:val="single"/>
              </w:rPr>
              <w:t>5</w:t>
            </w:r>
            <w:r w:rsidRPr="004733EA">
              <w:rPr>
                <w:rFonts w:eastAsia="標楷體"/>
                <w:b/>
                <w:color w:val="FF0000"/>
                <w:u w:val="single"/>
              </w:rPr>
              <w:t>至</w:t>
            </w:r>
            <w:r w:rsidRPr="004733EA">
              <w:rPr>
                <w:rFonts w:eastAsia="標楷體"/>
                <w:b/>
                <w:color w:val="FF0000"/>
                <w:u w:val="single"/>
              </w:rPr>
              <w:t>107</w:t>
            </w:r>
            <w:r w:rsidRPr="004733EA">
              <w:rPr>
                <w:rFonts w:eastAsia="標楷體"/>
                <w:b/>
                <w:color w:val="FF0000"/>
                <w:u w:val="single"/>
              </w:rPr>
              <w:t>年</w:t>
            </w:r>
            <w:r w:rsidRPr="004733EA">
              <w:rPr>
                <w:rFonts w:eastAsia="標楷體" w:hint="eastAsia"/>
                <w:b/>
                <w:color w:val="FF0000"/>
                <w:u w:val="single"/>
              </w:rPr>
              <w:t>）</w:t>
            </w:r>
            <w:r w:rsidRPr="001E3030">
              <w:rPr>
                <w:rFonts w:eastAsia="標楷體"/>
              </w:rPr>
              <w:t>連續</w:t>
            </w:r>
            <w:r w:rsidRPr="001E3030">
              <w:rPr>
                <w:rFonts w:eastAsia="標楷體"/>
              </w:rPr>
              <w:t>3</w:t>
            </w:r>
            <w:r w:rsidRPr="001E3030">
              <w:rPr>
                <w:rFonts w:eastAsia="標楷體"/>
              </w:rPr>
              <w:t>年未更新資料。</w:t>
            </w:r>
          </w:p>
        </w:tc>
        <w:tc>
          <w:tcPr>
            <w:tcW w:w="468" w:type="pct"/>
            <w:tcBorders>
              <w:top w:val="single" w:sz="4" w:space="0" w:color="auto"/>
              <w:left w:val="single" w:sz="4" w:space="0" w:color="auto"/>
              <w:bottom w:val="single" w:sz="4" w:space="0" w:color="auto"/>
              <w:right w:val="single" w:sz="4" w:space="0" w:color="auto"/>
            </w:tcBorders>
            <w:vAlign w:val="center"/>
            <w:hideMark/>
          </w:tcPr>
          <w:p w:rsidR="007C417A" w:rsidRPr="001E3030" w:rsidRDefault="007C417A" w:rsidP="00762C2C">
            <w:pPr>
              <w:tabs>
                <w:tab w:val="left" w:pos="1980"/>
                <w:tab w:val="left" w:pos="2340"/>
              </w:tabs>
              <w:spacing w:line="240" w:lineRule="auto"/>
              <w:jc w:val="center"/>
              <w:rPr>
                <w:rFonts w:eastAsia="標楷體"/>
              </w:rPr>
            </w:pPr>
            <w:r w:rsidRPr="001E3030">
              <w:rPr>
                <w:rFonts w:eastAsia="標楷體"/>
              </w:rPr>
              <w:t>0</w:t>
            </w:r>
            <w:r w:rsidRPr="001E3030">
              <w:rPr>
                <w:rFonts w:eastAsia="標楷體"/>
              </w:rPr>
              <w:t>分</w:t>
            </w:r>
          </w:p>
        </w:tc>
      </w:tr>
    </w:tbl>
    <w:p w:rsidR="007C417A" w:rsidRDefault="007C417A" w:rsidP="007C417A">
      <w:pPr>
        <w:numPr>
          <w:ilvl w:val="0"/>
          <w:numId w:val="6"/>
        </w:numPr>
        <w:spacing w:line="400" w:lineRule="exact"/>
        <w:ind w:leftChars="177" w:left="715" w:hangingChars="121" w:hanging="290"/>
        <w:textAlignment w:val="auto"/>
        <w:rPr>
          <w:rFonts w:eastAsia="標楷體"/>
        </w:rPr>
      </w:pPr>
      <w:r w:rsidRPr="001E3030">
        <w:rPr>
          <w:rFonts w:eastAsia="標楷體"/>
        </w:rPr>
        <w:t>學術自律：</w:t>
      </w:r>
    </w:p>
    <w:p w:rsidR="007C417A" w:rsidRPr="0046392E" w:rsidRDefault="007C417A" w:rsidP="007C417A">
      <w:pPr>
        <w:pStyle w:val="aff6"/>
        <w:numPr>
          <w:ilvl w:val="0"/>
          <w:numId w:val="49"/>
        </w:numPr>
        <w:spacing w:line="400" w:lineRule="exact"/>
        <w:ind w:leftChars="0" w:left="1276" w:hanging="504"/>
        <w:textAlignment w:val="auto"/>
        <w:rPr>
          <w:rFonts w:eastAsia="標楷體"/>
        </w:rPr>
      </w:pPr>
      <w:r w:rsidRPr="0046392E">
        <w:rPr>
          <w:rFonts w:eastAsia="標楷體" w:hint="eastAsia"/>
        </w:rPr>
        <w:t>依</w:t>
      </w:r>
      <w:r w:rsidRPr="00B1010C">
        <w:rPr>
          <w:rFonts w:eastAsia="標楷體"/>
        </w:rPr>
        <w:t>各校</w:t>
      </w:r>
      <w:r w:rsidRPr="00FA3CCC">
        <w:rPr>
          <w:rFonts w:eastAsia="標楷體" w:hint="eastAsia"/>
          <w:b/>
          <w:color w:val="FF0000"/>
          <w:u w:val="single"/>
        </w:rPr>
        <w:t>106</w:t>
      </w:r>
      <w:r w:rsidRPr="00FA3CCC">
        <w:rPr>
          <w:rFonts w:eastAsia="標楷體" w:hint="eastAsia"/>
          <w:b/>
          <w:color w:val="FF0000"/>
          <w:u w:val="single"/>
        </w:rPr>
        <w:t>年</w:t>
      </w:r>
      <w:r w:rsidRPr="00FA3CCC">
        <w:rPr>
          <w:rFonts w:eastAsia="標楷體"/>
          <w:b/>
          <w:color w:val="FF0000"/>
          <w:u w:val="single"/>
        </w:rPr>
        <w:t>1</w:t>
      </w:r>
      <w:r w:rsidRPr="00FA3CCC">
        <w:rPr>
          <w:rFonts w:eastAsia="標楷體" w:hint="eastAsia"/>
          <w:b/>
          <w:color w:val="FF0000"/>
          <w:u w:val="single"/>
        </w:rPr>
        <w:t>月</w:t>
      </w:r>
      <w:r w:rsidRPr="00FA3CCC">
        <w:rPr>
          <w:rFonts w:eastAsia="標楷體" w:hint="eastAsia"/>
          <w:b/>
          <w:color w:val="FF0000"/>
          <w:u w:val="single"/>
        </w:rPr>
        <w:t>1</w:t>
      </w:r>
      <w:r w:rsidRPr="00FA3CCC">
        <w:rPr>
          <w:rFonts w:eastAsia="標楷體" w:hint="eastAsia"/>
          <w:b/>
          <w:color w:val="FF0000"/>
          <w:u w:val="single"/>
        </w:rPr>
        <w:t>日</w:t>
      </w:r>
      <w:r w:rsidRPr="00FA3CCC">
        <w:rPr>
          <w:rFonts w:eastAsia="標楷體"/>
          <w:b/>
          <w:color w:val="FF0000"/>
          <w:u w:val="single"/>
        </w:rPr>
        <w:t>至</w:t>
      </w:r>
      <w:r w:rsidRPr="00FA3CCC">
        <w:rPr>
          <w:rFonts w:eastAsia="標楷體" w:hint="eastAsia"/>
          <w:b/>
          <w:color w:val="FF0000"/>
          <w:u w:val="single"/>
        </w:rPr>
        <w:t>107</w:t>
      </w:r>
      <w:r w:rsidRPr="00FA3CCC">
        <w:rPr>
          <w:rFonts w:eastAsia="標楷體" w:hint="eastAsia"/>
          <w:b/>
          <w:color w:val="FF0000"/>
          <w:u w:val="single"/>
        </w:rPr>
        <w:t>年</w:t>
      </w:r>
      <w:r>
        <w:rPr>
          <w:rFonts w:eastAsia="標楷體" w:hint="eastAsia"/>
          <w:b/>
          <w:color w:val="FF0000"/>
          <w:u w:val="single"/>
        </w:rPr>
        <w:t>10</w:t>
      </w:r>
      <w:r w:rsidRPr="00FA3CCC">
        <w:rPr>
          <w:rFonts w:eastAsia="標楷體" w:hint="eastAsia"/>
          <w:b/>
          <w:color w:val="FF0000"/>
          <w:u w:val="single"/>
        </w:rPr>
        <w:t>月</w:t>
      </w:r>
      <w:r>
        <w:rPr>
          <w:rFonts w:eastAsia="標楷體" w:hint="eastAsia"/>
          <w:b/>
          <w:color w:val="FF0000"/>
          <w:u w:val="single"/>
        </w:rPr>
        <w:t>15</w:t>
      </w:r>
      <w:r w:rsidRPr="00FA3CCC">
        <w:rPr>
          <w:rFonts w:eastAsia="標楷體" w:hint="eastAsia"/>
          <w:b/>
          <w:color w:val="FF0000"/>
          <w:u w:val="single"/>
        </w:rPr>
        <w:t>日</w:t>
      </w:r>
      <w:r w:rsidRPr="0046392E">
        <w:rPr>
          <w:rFonts w:eastAsia="標楷體" w:hint="eastAsia"/>
        </w:rPr>
        <w:t>針對教師及學生訂有學術自律及學術倫理案件處理之相關規定，並進行教育宣導或課程達</w:t>
      </w:r>
      <w:r>
        <w:rPr>
          <w:rFonts w:eastAsia="標楷體" w:hint="eastAsia"/>
        </w:rPr>
        <w:t>6</w:t>
      </w:r>
      <w:r w:rsidRPr="0046392E">
        <w:rPr>
          <w:rFonts w:eastAsia="標楷體" w:hint="eastAsia"/>
        </w:rPr>
        <w:t>小時以上</w:t>
      </w:r>
      <w:r w:rsidRPr="00232AA5">
        <w:rPr>
          <w:rFonts w:eastAsia="標楷體" w:hint="eastAsia"/>
          <w:b/>
          <w:color w:val="FF0000"/>
          <w:u w:val="single"/>
        </w:rPr>
        <w:t>且具有研習證書</w:t>
      </w:r>
      <w:r w:rsidRPr="0046392E">
        <w:rPr>
          <w:rFonts w:eastAsia="標楷體" w:hint="eastAsia"/>
        </w:rPr>
        <w:t>者，得參與本小目經費核配。</w:t>
      </w:r>
    </w:p>
    <w:p w:rsidR="007C417A" w:rsidRPr="003D4FCD" w:rsidRDefault="007C417A" w:rsidP="007C417A">
      <w:pPr>
        <w:pStyle w:val="aff6"/>
        <w:numPr>
          <w:ilvl w:val="0"/>
          <w:numId w:val="49"/>
        </w:numPr>
        <w:spacing w:line="400" w:lineRule="exact"/>
        <w:ind w:leftChars="0" w:left="1276" w:hanging="504"/>
        <w:textAlignment w:val="auto"/>
        <w:rPr>
          <w:rFonts w:eastAsia="標楷體"/>
          <w:b/>
          <w:color w:val="0000CC"/>
          <w:u w:val="single"/>
        </w:rPr>
      </w:pPr>
      <w:r w:rsidRPr="003D4FCD">
        <w:rPr>
          <w:rFonts w:eastAsia="標楷體" w:hint="eastAsia"/>
          <w:b/>
          <w:color w:val="0000CC"/>
          <w:u w:val="single"/>
        </w:rPr>
        <w:t>自</w:t>
      </w:r>
      <w:r w:rsidRPr="003D4FCD">
        <w:rPr>
          <w:rFonts w:eastAsia="標楷體" w:hint="eastAsia"/>
          <w:b/>
          <w:color w:val="0000CC"/>
          <w:u w:val="single"/>
        </w:rPr>
        <w:t>1</w:t>
      </w:r>
      <w:r w:rsidRPr="003D4FCD">
        <w:rPr>
          <w:rFonts w:eastAsia="標楷體"/>
          <w:b/>
          <w:color w:val="0000CC"/>
          <w:u w:val="single"/>
        </w:rPr>
        <w:t>08</w:t>
      </w:r>
      <w:r w:rsidRPr="003D4FCD">
        <w:rPr>
          <w:rFonts w:eastAsia="標楷體" w:hint="eastAsia"/>
          <w:b/>
          <w:color w:val="0000CC"/>
          <w:u w:val="single"/>
        </w:rPr>
        <w:t>年</w:t>
      </w:r>
      <w:r w:rsidRPr="003D4FCD">
        <w:rPr>
          <w:rFonts w:eastAsia="標楷體" w:hint="eastAsia"/>
          <w:b/>
          <w:color w:val="0000CC"/>
          <w:u w:val="single"/>
        </w:rPr>
        <w:t>1</w:t>
      </w:r>
      <w:r w:rsidRPr="003D4FCD">
        <w:rPr>
          <w:rFonts w:eastAsia="標楷體" w:hint="eastAsia"/>
          <w:b/>
          <w:color w:val="0000CC"/>
          <w:u w:val="single"/>
        </w:rPr>
        <w:t>月</w:t>
      </w:r>
      <w:r w:rsidRPr="003D4FCD">
        <w:rPr>
          <w:rFonts w:eastAsia="標楷體" w:hint="eastAsia"/>
          <w:b/>
          <w:color w:val="0000CC"/>
          <w:u w:val="single"/>
        </w:rPr>
        <w:t>1</w:t>
      </w:r>
      <w:r w:rsidRPr="003D4FCD">
        <w:rPr>
          <w:rFonts w:eastAsia="標楷體" w:hint="eastAsia"/>
          <w:b/>
          <w:color w:val="0000CC"/>
          <w:u w:val="single"/>
        </w:rPr>
        <w:t>日起取得之證書，僅</w:t>
      </w:r>
      <w:proofErr w:type="gramStart"/>
      <w:r w:rsidRPr="003D4FCD">
        <w:rPr>
          <w:rFonts w:eastAsia="標楷體" w:hint="eastAsia"/>
          <w:b/>
          <w:color w:val="0000CC"/>
          <w:u w:val="single"/>
        </w:rPr>
        <w:t>採</w:t>
      </w:r>
      <w:proofErr w:type="gramEnd"/>
      <w:r w:rsidRPr="003D4FCD">
        <w:rPr>
          <w:rFonts w:eastAsia="標楷體" w:hint="eastAsia"/>
          <w:b/>
          <w:color w:val="0000CC"/>
          <w:u w:val="single"/>
        </w:rPr>
        <w:t>計臺灣學術倫理教育資源中心之研習通過證明。</w:t>
      </w:r>
    </w:p>
    <w:p w:rsidR="007C417A" w:rsidRPr="003D4FCD" w:rsidRDefault="007C417A" w:rsidP="007C417A">
      <w:pPr>
        <w:pStyle w:val="aff6"/>
        <w:numPr>
          <w:ilvl w:val="0"/>
          <w:numId w:val="49"/>
        </w:numPr>
        <w:ind w:leftChars="0" w:left="1276" w:hanging="504"/>
        <w:rPr>
          <w:rFonts w:eastAsia="標楷體"/>
          <w:b/>
          <w:color w:val="0000CC"/>
          <w:u w:val="single"/>
        </w:rPr>
      </w:pPr>
      <w:r w:rsidRPr="003D4FCD">
        <w:rPr>
          <w:rFonts w:eastAsia="標楷體" w:hint="eastAsia"/>
          <w:b/>
          <w:color w:val="0000CC"/>
          <w:u w:val="single"/>
        </w:rPr>
        <w:t>請各校自行留存相關證明文件備查。</w:t>
      </w:r>
    </w:p>
    <w:p w:rsidR="007C417A" w:rsidRPr="001E3030" w:rsidRDefault="007C417A" w:rsidP="007C417A">
      <w:pPr>
        <w:numPr>
          <w:ilvl w:val="0"/>
          <w:numId w:val="11"/>
        </w:numPr>
        <w:tabs>
          <w:tab w:val="left" w:pos="284"/>
        </w:tabs>
        <w:spacing w:line="380" w:lineRule="exact"/>
        <w:ind w:left="714" w:hanging="601"/>
        <w:textAlignment w:val="auto"/>
        <w:rPr>
          <w:rFonts w:eastAsia="標楷體"/>
          <w:bCs/>
        </w:rPr>
      </w:pPr>
      <w:r w:rsidRPr="001E3030">
        <w:rPr>
          <w:rFonts w:eastAsia="標楷體"/>
          <w:bCs/>
        </w:rPr>
        <w:t>助學措施成效：</w:t>
      </w:r>
    </w:p>
    <w:p w:rsidR="007C417A" w:rsidRPr="001E3030" w:rsidRDefault="007C417A" w:rsidP="007C417A">
      <w:pPr>
        <w:numPr>
          <w:ilvl w:val="0"/>
          <w:numId w:val="10"/>
        </w:numPr>
        <w:spacing w:line="380" w:lineRule="exact"/>
        <w:ind w:leftChars="177" w:left="715" w:hangingChars="121" w:hanging="290"/>
        <w:textAlignment w:val="auto"/>
        <w:rPr>
          <w:rFonts w:eastAsia="標楷體"/>
        </w:rPr>
      </w:pPr>
      <w:r w:rsidRPr="001E3030">
        <w:rPr>
          <w:rFonts w:eastAsia="標楷體"/>
        </w:rPr>
        <w:t>助學成效：依</w:t>
      </w:r>
      <w:r w:rsidRPr="004A117E">
        <w:rPr>
          <w:rFonts w:eastAsia="標楷體" w:hint="eastAsia"/>
          <w:b/>
          <w:color w:val="FF0000"/>
          <w:u w:val="single"/>
        </w:rPr>
        <w:t>10</w:t>
      </w:r>
      <w:r w:rsidRPr="004A117E">
        <w:rPr>
          <w:rFonts w:eastAsia="標楷體"/>
          <w:b/>
          <w:color w:val="FF0000"/>
          <w:u w:val="single"/>
        </w:rPr>
        <w:t>6</w:t>
      </w:r>
      <w:r w:rsidRPr="001E3030">
        <w:rPr>
          <w:rFonts w:eastAsia="標楷體"/>
        </w:rPr>
        <w:t>學年度「大專校院弱勢學生助學計畫」規定，所核發大專校院弱勢學生助學計畫之助學金超過學雜費收入</w:t>
      </w:r>
      <w:r w:rsidRPr="001E3030">
        <w:rPr>
          <w:rFonts w:eastAsia="標楷體"/>
        </w:rPr>
        <w:t>3%</w:t>
      </w:r>
      <w:r w:rsidRPr="001E3030">
        <w:rPr>
          <w:rFonts w:eastAsia="標楷體"/>
        </w:rPr>
        <w:t>以上之學校，優先予以補助逾</w:t>
      </w:r>
      <w:r w:rsidRPr="001E3030">
        <w:rPr>
          <w:rFonts w:eastAsia="標楷體"/>
        </w:rPr>
        <w:t>3%</w:t>
      </w:r>
      <w:r w:rsidRPr="001E3030">
        <w:rPr>
          <w:rFonts w:eastAsia="標楷體"/>
        </w:rPr>
        <w:t>以上之差額後，再依各校</w:t>
      </w:r>
      <w:r w:rsidRPr="004A117E">
        <w:rPr>
          <w:rFonts w:eastAsia="標楷體" w:hint="eastAsia"/>
          <w:b/>
          <w:color w:val="FF0000"/>
          <w:u w:val="single"/>
        </w:rPr>
        <w:t>10</w:t>
      </w:r>
      <w:r>
        <w:rPr>
          <w:rFonts w:eastAsia="標楷體"/>
          <w:b/>
          <w:color w:val="FF0000"/>
          <w:u w:val="single"/>
        </w:rPr>
        <w:t>6</w:t>
      </w:r>
      <w:r w:rsidRPr="001E3030">
        <w:rPr>
          <w:rFonts w:eastAsia="標楷體"/>
        </w:rPr>
        <w:t>學年度依</w:t>
      </w:r>
      <w:proofErr w:type="gramStart"/>
      <w:r w:rsidRPr="001E3030">
        <w:rPr>
          <w:rFonts w:eastAsia="標楷體"/>
        </w:rPr>
        <w:t>上開助學</w:t>
      </w:r>
      <w:proofErr w:type="gramEnd"/>
      <w:r w:rsidRPr="001E3030">
        <w:rPr>
          <w:rFonts w:eastAsia="標楷體"/>
        </w:rPr>
        <w:t>計畫規定所核發大專校院弱勢學生助學金、生活助學金、緊急紓困助學金、住宿優惠、工讀助學金、研究生獎助學金總額（以上項目皆不含本部補助之經費）</w:t>
      </w:r>
      <w:proofErr w:type="gramStart"/>
      <w:r w:rsidRPr="001E3030">
        <w:rPr>
          <w:rFonts w:eastAsia="標楷體"/>
        </w:rPr>
        <w:t>核配所餘</w:t>
      </w:r>
      <w:proofErr w:type="gramEnd"/>
      <w:r w:rsidRPr="001E3030">
        <w:rPr>
          <w:rFonts w:eastAsia="標楷體"/>
        </w:rPr>
        <w:t>經費。</w:t>
      </w:r>
    </w:p>
    <w:p w:rsidR="007C417A" w:rsidRPr="001E3030" w:rsidRDefault="007C417A" w:rsidP="007C417A">
      <w:pPr>
        <w:numPr>
          <w:ilvl w:val="0"/>
          <w:numId w:val="26"/>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大專校院弱勢學生助學金：參照「大專校院弱勢學生助學計畫」規定辦理，減輕學生籌措學費負擔之學校自籌款。</w:t>
      </w:r>
    </w:p>
    <w:p w:rsidR="007C417A" w:rsidRPr="001E3030" w:rsidRDefault="007C417A" w:rsidP="007C417A">
      <w:pPr>
        <w:numPr>
          <w:ilvl w:val="0"/>
          <w:numId w:val="26"/>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生活助學金：參照「大專校院弱勢學生助學計畫」規定辦理，為由學校安排弱勢學生生活服務學習，並給予生活助學金之學校自籌款，每月核發額度建議以提供學生每月生活費所需為原則。</w:t>
      </w:r>
    </w:p>
    <w:p w:rsidR="007C417A" w:rsidRPr="001E3030" w:rsidRDefault="007C417A" w:rsidP="007C417A">
      <w:pPr>
        <w:numPr>
          <w:ilvl w:val="0"/>
          <w:numId w:val="26"/>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緊急紓困助學金：參照「大專校院弱勢學生助學計畫」規定辦理，提供新貧、</w:t>
      </w:r>
      <w:proofErr w:type="gramStart"/>
      <w:r w:rsidRPr="001E3030">
        <w:rPr>
          <w:rFonts w:eastAsia="標楷體"/>
        </w:rPr>
        <w:t>近貧或</w:t>
      </w:r>
      <w:proofErr w:type="gramEnd"/>
      <w:r w:rsidRPr="001E3030">
        <w:rPr>
          <w:rFonts w:eastAsia="標楷體"/>
        </w:rPr>
        <w:t>家庭發生急難助學金之學校自籌款。</w:t>
      </w:r>
    </w:p>
    <w:p w:rsidR="007C417A" w:rsidRPr="001E3030" w:rsidRDefault="007C417A" w:rsidP="007C417A">
      <w:pPr>
        <w:numPr>
          <w:ilvl w:val="0"/>
          <w:numId w:val="26"/>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住宿優惠：參照「大專校院弱勢學生助學計畫」規定辦理，提供低收入戶學生校內宿舍免費住宿及提供中低收入戶學生校內宿舍優先住宿之學校自籌款。</w:t>
      </w:r>
    </w:p>
    <w:p w:rsidR="007C417A" w:rsidRPr="001E3030" w:rsidRDefault="007C417A" w:rsidP="007C417A">
      <w:pPr>
        <w:numPr>
          <w:ilvl w:val="0"/>
          <w:numId w:val="26"/>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工讀助學金：依各校工讀助學金規定辦理，提供學生工讀助學金之學校自籌款。</w:t>
      </w:r>
    </w:p>
    <w:p w:rsidR="007C417A" w:rsidRPr="001E3030" w:rsidRDefault="007C417A" w:rsidP="007C417A">
      <w:pPr>
        <w:numPr>
          <w:ilvl w:val="0"/>
          <w:numId w:val="26"/>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研究生獎助學金：依各校研究生獎助學金規定辦理，提供校內研究生獎助學金之學校自籌款。</w:t>
      </w:r>
    </w:p>
    <w:p w:rsidR="007C417A" w:rsidRPr="001E3030" w:rsidRDefault="007C417A" w:rsidP="007C417A">
      <w:pPr>
        <w:numPr>
          <w:ilvl w:val="0"/>
          <w:numId w:val="26"/>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日期認定以校內相關單位核定日期合乎</w:t>
      </w:r>
      <w:r w:rsidRPr="00476976">
        <w:rPr>
          <w:rFonts w:eastAsia="標楷體" w:hint="eastAsia"/>
          <w:b/>
          <w:color w:val="FF0000"/>
          <w:spacing w:val="-1"/>
          <w:u w:val="single"/>
        </w:rPr>
        <w:t>10</w:t>
      </w:r>
      <w:r>
        <w:rPr>
          <w:rFonts w:eastAsia="標楷體"/>
          <w:b/>
          <w:color w:val="FF0000"/>
          <w:spacing w:val="-1"/>
          <w:u w:val="single"/>
        </w:rPr>
        <w:t>6</w:t>
      </w:r>
      <w:r w:rsidRPr="001E3030">
        <w:rPr>
          <w:rFonts w:eastAsia="標楷體"/>
        </w:rPr>
        <w:t>學年度期間為</w:t>
      </w:r>
      <w:proofErr w:type="gramStart"/>
      <w:r w:rsidRPr="001E3030">
        <w:rPr>
          <w:rFonts w:eastAsia="標楷體"/>
        </w:rPr>
        <w:t>準</w:t>
      </w:r>
      <w:proofErr w:type="gramEnd"/>
      <w:r w:rsidRPr="001E3030">
        <w:rPr>
          <w:rFonts w:eastAsia="標楷體"/>
        </w:rPr>
        <w:t>。</w:t>
      </w:r>
    </w:p>
    <w:p w:rsidR="007C417A" w:rsidRPr="001E3030" w:rsidRDefault="007C417A" w:rsidP="007C417A">
      <w:pPr>
        <w:numPr>
          <w:ilvl w:val="0"/>
          <w:numId w:val="26"/>
        </w:numPr>
        <w:tabs>
          <w:tab w:val="clear" w:pos="1109"/>
          <w:tab w:val="num" w:pos="812"/>
        </w:tabs>
        <w:spacing w:line="380" w:lineRule="exact"/>
        <w:ind w:leftChars="311" w:left="1202" w:hangingChars="190" w:hanging="456"/>
        <w:textAlignment w:val="auto"/>
        <w:rPr>
          <w:rFonts w:eastAsia="標楷體"/>
        </w:rPr>
      </w:pPr>
      <w:r w:rsidRPr="001E3030">
        <w:rPr>
          <w:rFonts w:eastAsia="標楷體"/>
        </w:rPr>
        <w:t>請各校自行留存相關證明文件備查。</w:t>
      </w:r>
    </w:p>
    <w:p w:rsidR="007C417A" w:rsidRPr="001E3030" w:rsidRDefault="007C417A" w:rsidP="007C417A">
      <w:pPr>
        <w:numPr>
          <w:ilvl w:val="0"/>
          <w:numId w:val="10"/>
        </w:numPr>
        <w:spacing w:line="400" w:lineRule="exact"/>
        <w:ind w:leftChars="177" w:left="715" w:hangingChars="121" w:hanging="290"/>
        <w:textAlignment w:val="auto"/>
        <w:rPr>
          <w:rFonts w:eastAsia="標楷體"/>
        </w:rPr>
      </w:pPr>
      <w:r w:rsidRPr="001E3030">
        <w:rPr>
          <w:rFonts w:eastAsia="標楷體"/>
        </w:rPr>
        <w:t>補助弱勢學生：依</w:t>
      </w:r>
      <w:r w:rsidRPr="004A117E">
        <w:rPr>
          <w:rFonts w:eastAsia="標楷體" w:hint="eastAsia"/>
          <w:b/>
          <w:color w:val="FF0000"/>
          <w:u w:val="single"/>
        </w:rPr>
        <w:t>10</w:t>
      </w:r>
      <w:r>
        <w:rPr>
          <w:rFonts w:eastAsia="標楷體"/>
          <w:b/>
          <w:color w:val="FF0000"/>
          <w:u w:val="single"/>
        </w:rPr>
        <w:t>6</w:t>
      </w:r>
      <w:r w:rsidRPr="001E3030">
        <w:rPr>
          <w:rFonts w:eastAsia="標楷體"/>
        </w:rPr>
        <w:t>學年度各校「原住民學生」、「身心障礙學生」、「低收入戶學生」及「中低收入戶學生」等學生人數核配。</w:t>
      </w:r>
    </w:p>
    <w:p w:rsidR="007C417A" w:rsidRPr="001E3030" w:rsidRDefault="007C417A" w:rsidP="007C417A">
      <w:pPr>
        <w:pStyle w:val="aff6"/>
        <w:numPr>
          <w:ilvl w:val="0"/>
          <w:numId w:val="50"/>
        </w:numPr>
        <w:spacing w:line="396" w:lineRule="exact"/>
        <w:ind w:leftChars="0" w:left="504" w:hanging="504"/>
        <w:rPr>
          <w:rFonts w:eastAsia="標楷體"/>
          <w:bCs/>
        </w:rPr>
      </w:pPr>
      <w:r w:rsidRPr="001E3030">
        <w:rPr>
          <w:rFonts w:eastAsia="標楷體"/>
          <w:bCs/>
        </w:rPr>
        <w:t>獎勵核配基準：</w:t>
      </w:r>
    </w:p>
    <w:p w:rsidR="007C417A" w:rsidRPr="001E3030" w:rsidRDefault="007C417A" w:rsidP="007C417A">
      <w:pPr>
        <w:numPr>
          <w:ilvl w:val="0"/>
          <w:numId w:val="27"/>
        </w:numPr>
        <w:tabs>
          <w:tab w:val="left" w:pos="284"/>
        </w:tabs>
        <w:spacing w:line="400" w:lineRule="exact"/>
        <w:ind w:left="714" w:hanging="601"/>
        <w:textAlignment w:val="auto"/>
        <w:rPr>
          <w:rFonts w:eastAsia="標楷體"/>
          <w:bCs/>
        </w:rPr>
      </w:pPr>
      <w:r w:rsidRPr="001E3030">
        <w:rPr>
          <w:rFonts w:eastAsia="標楷體"/>
          <w:bCs/>
        </w:rPr>
        <w:t>學校應符合下列各目規定，</w:t>
      </w:r>
      <w:proofErr w:type="gramStart"/>
      <w:r w:rsidRPr="001E3030">
        <w:rPr>
          <w:rFonts w:eastAsia="標楷體"/>
          <w:bCs/>
        </w:rPr>
        <w:t>始得核配</w:t>
      </w:r>
      <w:proofErr w:type="gramEnd"/>
      <w:r w:rsidRPr="001E3030">
        <w:rPr>
          <w:rFonts w:eastAsia="標楷體"/>
          <w:bCs/>
        </w:rPr>
        <w:t>獎勵經費：</w:t>
      </w:r>
    </w:p>
    <w:p w:rsidR="007C417A" w:rsidRPr="001E3030" w:rsidRDefault="007C417A" w:rsidP="007C417A">
      <w:pPr>
        <w:numPr>
          <w:ilvl w:val="0"/>
          <w:numId w:val="28"/>
        </w:numPr>
        <w:spacing w:line="400" w:lineRule="exact"/>
        <w:ind w:leftChars="177" w:left="715" w:hangingChars="121" w:hanging="290"/>
        <w:textAlignment w:val="auto"/>
        <w:rPr>
          <w:rFonts w:eastAsia="標楷體"/>
          <w:bCs/>
        </w:rPr>
      </w:pPr>
      <w:r w:rsidRPr="001E3030">
        <w:rPr>
          <w:rFonts w:eastAsia="標楷體"/>
          <w:bCs/>
        </w:rPr>
        <w:t>「專科以上學校總量發展規模與資源條件標準」規定之：</w:t>
      </w:r>
    </w:p>
    <w:p w:rsidR="007C417A" w:rsidRPr="001E3030" w:rsidRDefault="007C417A" w:rsidP="007C417A">
      <w:pPr>
        <w:numPr>
          <w:ilvl w:val="0"/>
          <w:numId w:val="29"/>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全校</w:t>
      </w:r>
      <w:proofErr w:type="gramStart"/>
      <w:r w:rsidRPr="001E3030">
        <w:rPr>
          <w:rFonts w:eastAsia="標楷體"/>
        </w:rPr>
        <w:t>生師比</w:t>
      </w:r>
      <w:proofErr w:type="gramEnd"/>
      <w:r w:rsidRPr="001E3030">
        <w:rPr>
          <w:rFonts w:eastAsia="標楷體"/>
        </w:rPr>
        <w:t>。</w:t>
      </w:r>
    </w:p>
    <w:p w:rsidR="007C417A" w:rsidRPr="001E3030" w:rsidRDefault="007C417A" w:rsidP="007C417A">
      <w:pPr>
        <w:numPr>
          <w:ilvl w:val="0"/>
          <w:numId w:val="29"/>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應有校舍建築面積。</w:t>
      </w:r>
    </w:p>
    <w:p w:rsidR="007C417A" w:rsidRPr="001E3030" w:rsidRDefault="007C417A" w:rsidP="007C417A">
      <w:pPr>
        <w:numPr>
          <w:ilvl w:val="0"/>
          <w:numId w:val="29"/>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專任助理教授以上師資結構。</w:t>
      </w:r>
    </w:p>
    <w:p w:rsidR="007C417A" w:rsidRPr="001E3030" w:rsidRDefault="007C417A" w:rsidP="007C417A">
      <w:pPr>
        <w:numPr>
          <w:ilvl w:val="0"/>
          <w:numId w:val="28"/>
        </w:numPr>
        <w:spacing w:line="400" w:lineRule="exact"/>
        <w:ind w:leftChars="177" w:left="716" w:hangingChars="121" w:hanging="291"/>
        <w:textAlignment w:val="auto"/>
        <w:rPr>
          <w:rFonts w:eastAsia="標楷體"/>
          <w:bCs/>
        </w:rPr>
      </w:pPr>
      <w:r w:rsidRPr="00A167F9">
        <w:rPr>
          <w:rFonts w:eastAsia="標楷體" w:hint="eastAsia"/>
          <w:b/>
          <w:color w:val="FF0000"/>
          <w:u w:val="single"/>
        </w:rPr>
        <w:t>10</w:t>
      </w:r>
      <w:r w:rsidRPr="00A167F9">
        <w:rPr>
          <w:rFonts w:eastAsia="標楷體"/>
          <w:b/>
          <w:color w:val="FF0000"/>
          <w:u w:val="single"/>
        </w:rPr>
        <w:t>7</w:t>
      </w:r>
      <w:r w:rsidRPr="001E3030">
        <w:rPr>
          <w:rFonts w:eastAsia="標楷體"/>
        </w:rPr>
        <w:t>學年度</w:t>
      </w:r>
      <w:r w:rsidRPr="001E3030">
        <w:rPr>
          <w:rFonts w:eastAsia="標楷體"/>
          <w:bCs/>
        </w:rPr>
        <w:t>全校新生註冊率應達百分之</w:t>
      </w:r>
      <w:r w:rsidRPr="001E3030">
        <w:rPr>
          <w:rFonts w:eastAsia="標楷體" w:hint="eastAsia"/>
          <w:bCs/>
        </w:rPr>
        <w:t>四</w:t>
      </w:r>
      <w:r w:rsidRPr="001E3030">
        <w:rPr>
          <w:rFonts w:eastAsia="標楷體"/>
          <w:bCs/>
        </w:rPr>
        <w:t>十以上。</w:t>
      </w:r>
    </w:p>
    <w:p w:rsidR="007C417A" w:rsidRPr="001E3030" w:rsidRDefault="007C417A" w:rsidP="007C417A">
      <w:pPr>
        <w:numPr>
          <w:ilvl w:val="0"/>
          <w:numId w:val="27"/>
        </w:numPr>
        <w:tabs>
          <w:tab w:val="left" w:pos="284"/>
        </w:tabs>
        <w:spacing w:line="400" w:lineRule="exact"/>
        <w:ind w:left="714" w:hanging="601"/>
        <w:textAlignment w:val="auto"/>
        <w:rPr>
          <w:rFonts w:eastAsia="標楷體"/>
          <w:bCs/>
        </w:rPr>
      </w:pPr>
      <w:r w:rsidRPr="001E3030">
        <w:rPr>
          <w:rFonts w:eastAsia="標楷體"/>
          <w:bCs/>
        </w:rPr>
        <w:t>辦學特色：</w:t>
      </w:r>
    </w:p>
    <w:p w:rsidR="007C417A" w:rsidRPr="007F2637" w:rsidRDefault="007C417A" w:rsidP="007C417A">
      <w:pPr>
        <w:numPr>
          <w:ilvl w:val="0"/>
          <w:numId w:val="30"/>
        </w:numPr>
        <w:spacing w:line="400" w:lineRule="exact"/>
        <w:ind w:leftChars="177" w:left="715" w:hangingChars="121" w:hanging="290"/>
        <w:textAlignment w:val="auto"/>
        <w:rPr>
          <w:rFonts w:eastAsia="標楷體"/>
          <w:bCs/>
        </w:rPr>
      </w:pPr>
      <w:r w:rsidRPr="007F2637">
        <w:rPr>
          <w:rFonts w:eastAsia="標楷體" w:hint="eastAsia"/>
        </w:rPr>
        <w:t>共同</w:t>
      </w:r>
      <w:r w:rsidRPr="007F2637">
        <w:rPr>
          <w:rFonts w:eastAsia="標楷體"/>
        </w:rPr>
        <w:t>指標</w:t>
      </w:r>
      <w:r w:rsidRPr="007F2637">
        <w:rPr>
          <w:rFonts w:eastAsia="標楷體" w:hint="eastAsia"/>
        </w:rPr>
        <w:t>：</w:t>
      </w:r>
      <w:r w:rsidRPr="00F91780">
        <w:rPr>
          <w:rFonts w:eastAsia="標楷體"/>
          <w:b/>
          <w:bCs/>
          <w:color w:val="FF0000"/>
          <w:u w:val="single"/>
        </w:rPr>
        <w:t>提升</w:t>
      </w:r>
      <w:r w:rsidRPr="00F91780">
        <w:rPr>
          <w:rFonts w:eastAsia="標楷體"/>
          <w:b/>
          <w:color w:val="FF0000"/>
          <w:u w:val="single"/>
        </w:rPr>
        <w:t>實務經驗師資成效</w:t>
      </w:r>
      <w:r w:rsidRPr="00F91780">
        <w:rPr>
          <w:rFonts w:eastAsia="標楷體" w:hint="eastAsia"/>
          <w:b/>
          <w:color w:val="FF0000"/>
          <w:u w:val="single"/>
        </w:rPr>
        <w:t>。</w:t>
      </w:r>
    </w:p>
    <w:p w:rsidR="007C417A" w:rsidRDefault="007C417A" w:rsidP="007C417A">
      <w:pPr>
        <w:numPr>
          <w:ilvl w:val="0"/>
          <w:numId w:val="31"/>
        </w:numPr>
        <w:tabs>
          <w:tab w:val="clear" w:pos="1109"/>
          <w:tab w:val="num" w:pos="812"/>
        </w:tabs>
        <w:spacing w:line="400" w:lineRule="exact"/>
        <w:ind w:leftChars="311" w:left="1202" w:hangingChars="190" w:hanging="456"/>
        <w:textAlignment w:val="auto"/>
        <w:rPr>
          <w:rFonts w:eastAsia="標楷體"/>
        </w:rPr>
      </w:pPr>
      <w:r w:rsidRPr="007F2637">
        <w:rPr>
          <w:rFonts w:eastAsia="標楷體"/>
        </w:rPr>
        <w:t>本項目以教師數計算，不因教師同時符合</w:t>
      </w:r>
      <w:proofErr w:type="gramStart"/>
      <w:r w:rsidRPr="007F2637">
        <w:rPr>
          <w:rFonts w:eastAsia="標楷體"/>
        </w:rPr>
        <w:t>新聘具實務</w:t>
      </w:r>
      <w:proofErr w:type="gramEnd"/>
      <w:r w:rsidRPr="007F2637">
        <w:rPr>
          <w:rFonts w:eastAsia="標楷體"/>
        </w:rPr>
        <w:t>經驗教師及現職完成半年以上產業研習或研究教師而重複計算。</w:t>
      </w:r>
    </w:p>
    <w:p w:rsidR="007C417A" w:rsidRPr="00F91780" w:rsidRDefault="007C417A" w:rsidP="007C417A">
      <w:pPr>
        <w:numPr>
          <w:ilvl w:val="0"/>
          <w:numId w:val="31"/>
        </w:numPr>
        <w:tabs>
          <w:tab w:val="clear" w:pos="1109"/>
          <w:tab w:val="num" w:pos="812"/>
        </w:tabs>
        <w:spacing w:line="400" w:lineRule="exact"/>
        <w:ind w:leftChars="311" w:left="1202" w:hangingChars="190" w:hanging="456"/>
        <w:textAlignment w:val="auto"/>
        <w:rPr>
          <w:rFonts w:eastAsia="標楷體"/>
        </w:rPr>
      </w:pPr>
      <w:proofErr w:type="gramStart"/>
      <w:r w:rsidRPr="00F91780">
        <w:rPr>
          <w:rFonts w:eastAsia="標楷體"/>
        </w:rPr>
        <w:t>新聘具實務</w:t>
      </w:r>
      <w:proofErr w:type="gramEnd"/>
      <w:r w:rsidRPr="00F91780">
        <w:rPr>
          <w:rFonts w:eastAsia="標楷體"/>
        </w:rPr>
        <w:t>經驗教師：</w:t>
      </w:r>
    </w:p>
    <w:p w:rsidR="007C417A" w:rsidRPr="001E3030" w:rsidRDefault="007C417A" w:rsidP="007C417A">
      <w:pPr>
        <w:numPr>
          <w:ilvl w:val="0"/>
          <w:numId w:val="54"/>
        </w:numPr>
        <w:spacing w:line="400" w:lineRule="exact"/>
        <w:ind w:left="1414" w:hanging="350"/>
        <w:rPr>
          <w:rFonts w:eastAsia="標楷體"/>
        </w:rPr>
      </w:pPr>
      <w:r w:rsidRPr="001E3030">
        <w:rPr>
          <w:rFonts w:eastAsia="標楷體"/>
        </w:rPr>
        <w:t>係指</w:t>
      </w:r>
      <w:r w:rsidRPr="00A167F9">
        <w:rPr>
          <w:rFonts w:eastAsia="標楷體"/>
          <w:b/>
          <w:color w:val="FF0000"/>
          <w:u w:val="single"/>
        </w:rPr>
        <w:t>106</w:t>
      </w:r>
      <w:r w:rsidRPr="001E3030">
        <w:rPr>
          <w:rFonts w:eastAsia="標楷體"/>
        </w:rPr>
        <w:t>年</w:t>
      </w:r>
      <w:r>
        <w:rPr>
          <w:rFonts w:eastAsia="標楷體"/>
          <w:b/>
          <w:color w:val="FF0000"/>
          <w:u w:val="single"/>
        </w:rPr>
        <w:t>10</w:t>
      </w:r>
      <w:r w:rsidRPr="001E3030">
        <w:rPr>
          <w:rFonts w:eastAsia="標楷體"/>
        </w:rPr>
        <w:t>月</w:t>
      </w:r>
      <w:r w:rsidRPr="001E3030">
        <w:rPr>
          <w:rFonts w:eastAsia="標楷體"/>
        </w:rPr>
        <w:t>16</w:t>
      </w:r>
      <w:r w:rsidRPr="001E3030">
        <w:rPr>
          <w:rFonts w:eastAsia="標楷體"/>
        </w:rPr>
        <w:t>日至</w:t>
      </w:r>
      <w:r w:rsidRPr="00A167F9">
        <w:rPr>
          <w:rFonts w:eastAsia="標楷體"/>
          <w:b/>
          <w:color w:val="FF0000"/>
          <w:u w:val="single"/>
        </w:rPr>
        <w:t>107</w:t>
      </w:r>
      <w:r w:rsidRPr="001E3030">
        <w:rPr>
          <w:rFonts w:eastAsia="標楷體"/>
        </w:rPr>
        <w:t>年</w:t>
      </w:r>
      <w:r w:rsidRPr="001E3030">
        <w:rPr>
          <w:rFonts w:eastAsia="標楷體"/>
        </w:rPr>
        <w:t>10</w:t>
      </w:r>
      <w:r w:rsidRPr="001E3030">
        <w:rPr>
          <w:rFonts w:eastAsia="標楷體"/>
        </w:rPr>
        <w:t>月</w:t>
      </w:r>
      <w:r w:rsidRPr="001E3030">
        <w:rPr>
          <w:rFonts w:eastAsia="標楷體"/>
        </w:rPr>
        <w:t>15</w:t>
      </w:r>
      <w:r w:rsidRPr="001E3030">
        <w:rPr>
          <w:rFonts w:eastAsia="標楷體"/>
        </w:rPr>
        <w:t>日完成聘任之專業科目或技術科目教師，且應具備累計具有一年以上與任教領域相關之業界實務工作經驗（參照「技術及職業教育法」第</w:t>
      </w:r>
      <w:r w:rsidRPr="001E3030">
        <w:rPr>
          <w:rFonts w:eastAsia="標楷體"/>
        </w:rPr>
        <w:t>25</w:t>
      </w:r>
      <w:r w:rsidRPr="001E3030">
        <w:rPr>
          <w:rFonts w:eastAsia="標楷體"/>
        </w:rPr>
        <w:t>條、「技專校院專業科目或技術科目之教師業界實務工作經驗認定標準」）。</w:t>
      </w:r>
    </w:p>
    <w:p w:rsidR="007C417A" w:rsidRPr="001E3030" w:rsidRDefault="007C417A" w:rsidP="007C417A">
      <w:pPr>
        <w:numPr>
          <w:ilvl w:val="0"/>
          <w:numId w:val="54"/>
        </w:numPr>
        <w:spacing w:line="400" w:lineRule="exact"/>
        <w:ind w:left="1414" w:hanging="350"/>
        <w:rPr>
          <w:rFonts w:eastAsia="標楷體"/>
          <w:kern w:val="0"/>
        </w:rPr>
      </w:pPr>
      <w:r w:rsidRPr="001E3030">
        <w:rPr>
          <w:rFonts w:eastAsia="標楷體"/>
          <w:kern w:val="0"/>
        </w:rPr>
        <w:t>實務經驗</w:t>
      </w:r>
      <w:r w:rsidRPr="001E3030">
        <w:rPr>
          <w:rFonts w:eastAsia="標楷體" w:hint="eastAsia"/>
          <w:kern w:val="0"/>
        </w:rPr>
        <w:t>須</w:t>
      </w:r>
      <w:r w:rsidRPr="001E3030">
        <w:rPr>
          <w:rFonts w:eastAsia="標楷體"/>
          <w:kern w:val="0"/>
        </w:rPr>
        <w:t>為聘任前完備。</w:t>
      </w:r>
    </w:p>
    <w:p w:rsidR="007C417A" w:rsidRPr="001E3030" w:rsidRDefault="007C417A" w:rsidP="007C417A">
      <w:pPr>
        <w:numPr>
          <w:ilvl w:val="0"/>
          <w:numId w:val="54"/>
        </w:numPr>
        <w:spacing w:line="400" w:lineRule="exact"/>
        <w:ind w:left="1414" w:hanging="350"/>
        <w:rPr>
          <w:rFonts w:eastAsia="標楷體"/>
          <w:kern w:val="0"/>
        </w:rPr>
      </w:pPr>
      <w:r w:rsidRPr="001E3030">
        <w:rPr>
          <w:rFonts w:eastAsia="標楷體"/>
          <w:kern w:val="0"/>
        </w:rPr>
        <w:t>業界實務工作經驗，不含於短期補習班或各級學校從事教學工作之經驗。</w:t>
      </w:r>
    </w:p>
    <w:p w:rsidR="007C417A" w:rsidRPr="001E3030" w:rsidRDefault="007C417A" w:rsidP="007C417A">
      <w:pPr>
        <w:numPr>
          <w:ilvl w:val="0"/>
          <w:numId w:val="54"/>
        </w:numPr>
        <w:spacing w:line="400" w:lineRule="exact"/>
        <w:ind w:left="1414" w:hanging="350"/>
        <w:rPr>
          <w:rFonts w:eastAsia="標楷體"/>
          <w:kern w:val="0"/>
        </w:rPr>
      </w:pPr>
      <w:r w:rsidRPr="001E3030">
        <w:rPr>
          <w:rFonts w:eastAsia="標楷體"/>
          <w:kern w:val="0"/>
        </w:rPr>
        <w:t>業界實務工作經驗之</w:t>
      </w:r>
      <w:proofErr w:type="gramStart"/>
      <w:r w:rsidRPr="001E3030">
        <w:rPr>
          <w:rFonts w:eastAsia="標楷體"/>
          <w:kern w:val="0"/>
        </w:rPr>
        <w:t>採</w:t>
      </w:r>
      <w:proofErr w:type="gramEnd"/>
      <w:r w:rsidRPr="001E3030">
        <w:rPr>
          <w:rFonts w:eastAsia="標楷體"/>
          <w:kern w:val="0"/>
        </w:rPr>
        <w:t>認，應符合下列情形之</w:t>
      </w:r>
      <w:proofErr w:type="gramStart"/>
      <w:r w:rsidRPr="001E3030">
        <w:rPr>
          <w:rFonts w:eastAsia="標楷體"/>
          <w:kern w:val="0"/>
        </w:rPr>
        <w:t>一</w:t>
      </w:r>
      <w:proofErr w:type="gramEnd"/>
      <w:r w:rsidRPr="001E3030">
        <w:rPr>
          <w:rFonts w:eastAsia="標楷體"/>
          <w:kern w:val="0"/>
        </w:rPr>
        <w:t>：</w:t>
      </w:r>
    </w:p>
    <w:p w:rsidR="007C417A" w:rsidRPr="001E3030" w:rsidRDefault="007C417A" w:rsidP="007C417A">
      <w:pPr>
        <w:numPr>
          <w:ilvl w:val="0"/>
          <w:numId w:val="55"/>
        </w:numPr>
        <w:spacing w:line="400" w:lineRule="exact"/>
        <w:ind w:left="1736" w:hanging="378"/>
        <w:rPr>
          <w:rFonts w:eastAsia="標楷體"/>
        </w:rPr>
      </w:pPr>
      <w:r w:rsidRPr="001E3030">
        <w:rPr>
          <w:rFonts w:eastAsia="標楷體"/>
        </w:rPr>
        <w:t>於政府機關</w:t>
      </w:r>
      <w:r w:rsidRPr="001E3030">
        <w:rPr>
          <w:rFonts w:eastAsia="標楷體" w:hint="eastAsia"/>
        </w:rPr>
        <w:t>（</w:t>
      </w:r>
      <w:r w:rsidRPr="001E3030">
        <w:rPr>
          <w:rFonts w:eastAsia="標楷體"/>
        </w:rPr>
        <w:t>構</w:t>
      </w:r>
      <w:r w:rsidRPr="001E3030">
        <w:rPr>
          <w:rFonts w:eastAsia="標楷體" w:hint="eastAsia"/>
        </w:rPr>
        <w:t>）</w:t>
      </w:r>
      <w:r w:rsidRPr="001E3030">
        <w:rPr>
          <w:rFonts w:eastAsia="標楷體"/>
        </w:rPr>
        <w:t>、行政法人、公營事業機構、私立機構、依法設立登記或立案之法人或團體服務，並提出服務證明或投保資料者。</w:t>
      </w:r>
    </w:p>
    <w:p w:rsidR="007C417A" w:rsidRPr="001E3030" w:rsidRDefault="007C417A" w:rsidP="007C417A">
      <w:pPr>
        <w:numPr>
          <w:ilvl w:val="0"/>
          <w:numId w:val="55"/>
        </w:numPr>
        <w:spacing w:line="400" w:lineRule="exact"/>
        <w:ind w:left="1736" w:hanging="378"/>
        <w:rPr>
          <w:rFonts w:eastAsia="標楷體"/>
        </w:rPr>
      </w:pPr>
      <w:r w:rsidRPr="001E3030">
        <w:rPr>
          <w:rFonts w:eastAsia="標楷體"/>
        </w:rPr>
        <w:t>於產學合作機關</w:t>
      </w:r>
      <w:r w:rsidRPr="001E3030">
        <w:rPr>
          <w:rFonts w:eastAsia="標楷體" w:hint="eastAsia"/>
        </w:rPr>
        <w:t>（</w:t>
      </w:r>
      <w:r w:rsidRPr="001E3030">
        <w:rPr>
          <w:rFonts w:eastAsia="標楷體"/>
        </w:rPr>
        <w:t>構</w:t>
      </w:r>
      <w:r w:rsidRPr="001E3030">
        <w:rPr>
          <w:rFonts w:eastAsia="標楷體" w:hint="eastAsia"/>
        </w:rPr>
        <w:t>）</w:t>
      </w:r>
      <w:r w:rsidRPr="001E3030">
        <w:rPr>
          <w:rFonts w:eastAsia="標楷體"/>
        </w:rPr>
        <w:t>或產業執行產學合作計畫，並提出相關計畫合約或成果證明者。</w:t>
      </w:r>
    </w:p>
    <w:p w:rsidR="007C417A" w:rsidRPr="001E3030" w:rsidRDefault="007C417A" w:rsidP="007C417A">
      <w:pPr>
        <w:numPr>
          <w:ilvl w:val="0"/>
          <w:numId w:val="55"/>
        </w:numPr>
        <w:spacing w:line="400" w:lineRule="exact"/>
        <w:ind w:left="1736" w:hanging="378"/>
        <w:rPr>
          <w:rFonts w:eastAsia="標楷體"/>
        </w:rPr>
      </w:pPr>
      <w:r w:rsidRPr="001E3030">
        <w:rPr>
          <w:rFonts w:eastAsia="標楷體"/>
        </w:rPr>
        <w:t>於其他工作內涵與所任教領域相近之單位服務，並提出服務證明或具體成就證明者。</w:t>
      </w:r>
    </w:p>
    <w:p w:rsidR="007C417A" w:rsidRDefault="007C417A" w:rsidP="007C417A">
      <w:pPr>
        <w:numPr>
          <w:ilvl w:val="0"/>
          <w:numId w:val="54"/>
        </w:numPr>
        <w:spacing w:line="400" w:lineRule="exact"/>
        <w:ind w:left="1414" w:hanging="350"/>
        <w:rPr>
          <w:rFonts w:eastAsia="標楷體"/>
          <w:kern w:val="0"/>
        </w:rPr>
      </w:pPr>
      <w:r w:rsidRPr="00F91780">
        <w:rPr>
          <w:rFonts w:eastAsia="標楷體"/>
          <w:kern w:val="0"/>
        </w:rPr>
        <w:t>業界實務工作經驗與任教領域相關之</w:t>
      </w:r>
      <w:proofErr w:type="gramStart"/>
      <w:r w:rsidRPr="00F91780">
        <w:rPr>
          <w:rFonts w:eastAsia="標楷體"/>
          <w:kern w:val="0"/>
        </w:rPr>
        <w:t>採</w:t>
      </w:r>
      <w:proofErr w:type="gramEnd"/>
      <w:r w:rsidRPr="00F91780">
        <w:rPr>
          <w:rFonts w:eastAsia="標楷體"/>
          <w:kern w:val="0"/>
        </w:rPr>
        <w:t>認程序、應檢附之文件資料、學校教師評審委員會審查方式及其他應遵行事項之規定，由學校訂定，並經校務會議通過後實施。</w:t>
      </w:r>
    </w:p>
    <w:p w:rsidR="007C417A" w:rsidRPr="003D4FCD" w:rsidRDefault="007C417A" w:rsidP="007C417A">
      <w:pPr>
        <w:numPr>
          <w:ilvl w:val="0"/>
          <w:numId w:val="54"/>
        </w:numPr>
        <w:spacing w:line="400" w:lineRule="exact"/>
        <w:ind w:left="1414" w:hanging="350"/>
        <w:rPr>
          <w:rFonts w:eastAsia="標楷體"/>
          <w:b/>
          <w:color w:val="0000CC"/>
          <w:kern w:val="0"/>
          <w:u w:val="single"/>
        </w:rPr>
      </w:pPr>
      <w:r w:rsidRPr="003D4FCD">
        <w:rPr>
          <w:rFonts w:eastAsia="標楷體" w:hint="eastAsia"/>
          <w:b/>
          <w:color w:val="0000CC"/>
          <w:kern w:val="0"/>
          <w:u w:val="single"/>
        </w:rPr>
        <w:t>請各校自行留存相關證明文件備查。</w:t>
      </w:r>
    </w:p>
    <w:p w:rsidR="007C417A" w:rsidRPr="001E3030" w:rsidRDefault="007C417A" w:rsidP="007C417A">
      <w:pPr>
        <w:numPr>
          <w:ilvl w:val="0"/>
          <w:numId w:val="31"/>
        </w:numPr>
        <w:tabs>
          <w:tab w:val="clear" w:pos="1109"/>
          <w:tab w:val="num" w:pos="812"/>
        </w:tabs>
        <w:spacing w:line="400" w:lineRule="exact"/>
        <w:ind w:leftChars="311" w:left="1202" w:hangingChars="190" w:hanging="456"/>
        <w:textAlignment w:val="auto"/>
        <w:rPr>
          <w:rFonts w:eastAsia="標楷體"/>
        </w:rPr>
      </w:pPr>
      <w:r w:rsidRPr="001E3030">
        <w:rPr>
          <w:rFonts w:eastAsia="標楷體"/>
        </w:rPr>
        <w:t>現職完成半年以上產業研習或研究教師：</w:t>
      </w:r>
    </w:p>
    <w:p w:rsidR="007C417A" w:rsidRDefault="007C417A" w:rsidP="007C417A">
      <w:pPr>
        <w:numPr>
          <w:ilvl w:val="0"/>
          <w:numId w:val="56"/>
        </w:numPr>
        <w:spacing w:line="400" w:lineRule="exact"/>
        <w:ind w:hanging="376"/>
        <w:rPr>
          <w:rFonts w:eastAsia="標楷體"/>
          <w:kern w:val="0"/>
        </w:rPr>
      </w:pPr>
      <w:r w:rsidRPr="00DF2A68">
        <w:rPr>
          <w:rFonts w:eastAsia="標楷體"/>
          <w:kern w:val="0"/>
        </w:rPr>
        <w:t>係指已在職任教之專業科目或技術科目教師、專業及技術人員或專業及技術教師，每任教滿六年應至與技職校院合作機構或與任教領域有關之產業，進行至少半年（六個月）以上與專業或技術有關之研習或研究（參照「技術及職業教育法」第</w:t>
      </w:r>
      <w:r w:rsidRPr="00DF2A68">
        <w:rPr>
          <w:rFonts w:eastAsia="標楷體"/>
          <w:kern w:val="0"/>
        </w:rPr>
        <w:t>26</w:t>
      </w:r>
      <w:r w:rsidRPr="00DF2A68">
        <w:rPr>
          <w:rFonts w:eastAsia="標楷體"/>
          <w:kern w:val="0"/>
        </w:rPr>
        <w:t>條、「技專校院教師進行產業研習或研究實施辦法」）。</w:t>
      </w:r>
    </w:p>
    <w:p w:rsidR="007C417A" w:rsidRDefault="007C417A" w:rsidP="007C417A">
      <w:pPr>
        <w:numPr>
          <w:ilvl w:val="0"/>
          <w:numId w:val="56"/>
        </w:numPr>
        <w:spacing w:line="400" w:lineRule="exact"/>
        <w:ind w:hanging="376"/>
        <w:rPr>
          <w:rFonts w:eastAsia="標楷體"/>
          <w:kern w:val="0"/>
        </w:rPr>
      </w:pPr>
      <w:r w:rsidRPr="00DF2A68">
        <w:rPr>
          <w:rFonts w:eastAsia="標楷體"/>
          <w:kern w:val="0"/>
        </w:rPr>
        <w:t>實務經驗認列日</w:t>
      </w:r>
      <w:r w:rsidRPr="00DF2A68">
        <w:rPr>
          <w:rFonts w:eastAsia="標楷體"/>
        </w:rPr>
        <w:t>期為</w:t>
      </w:r>
      <w:r w:rsidRPr="00DF2A68">
        <w:rPr>
          <w:rFonts w:eastAsia="標楷體"/>
        </w:rPr>
        <w:t>104</w:t>
      </w:r>
      <w:r w:rsidRPr="00DF2A68">
        <w:rPr>
          <w:rFonts w:eastAsia="標楷體"/>
        </w:rPr>
        <w:t>年</w:t>
      </w:r>
      <w:r w:rsidRPr="00DF2A68">
        <w:rPr>
          <w:rFonts w:eastAsia="標楷體"/>
        </w:rPr>
        <w:t>11</w:t>
      </w:r>
      <w:r w:rsidRPr="00DF2A68">
        <w:rPr>
          <w:rFonts w:eastAsia="標楷體"/>
        </w:rPr>
        <w:t>月</w:t>
      </w:r>
      <w:r w:rsidRPr="00DF2A68">
        <w:rPr>
          <w:rFonts w:eastAsia="標楷體"/>
        </w:rPr>
        <w:t>20</w:t>
      </w:r>
      <w:r w:rsidRPr="00DF2A68">
        <w:rPr>
          <w:rFonts w:eastAsia="標楷體"/>
        </w:rPr>
        <w:t>日至</w:t>
      </w:r>
      <w:r w:rsidRPr="00DF2A68">
        <w:rPr>
          <w:rFonts w:eastAsia="標楷體"/>
          <w:b/>
          <w:color w:val="FF0000"/>
          <w:u w:val="single"/>
        </w:rPr>
        <w:t>107</w:t>
      </w:r>
      <w:r w:rsidRPr="00DF2A68">
        <w:rPr>
          <w:rFonts w:eastAsia="標楷體"/>
        </w:rPr>
        <w:t>年</w:t>
      </w:r>
      <w:r w:rsidRPr="00DF2A68">
        <w:rPr>
          <w:rFonts w:eastAsia="標楷體" w:hint="eastAsia"/>
        </w:rPr>
        <w:t>07</w:t>
      </w:r>
      <w:r w:rsidRPr="00DF2A68">
        <w:rPr>
          <w:rFonts w:eastAsia="標楷體"/>
        </w:rPr>
        <w:t>月</w:t>
      </w:r>
      <w:r w:rsidRPr="00DF2A68">
        <w:rPr>
          <w:rFonts w:eastAsia="標楷體" w:hint="eastAsia"/>
        </w:rPr>
        <w:t>31</w:t>
      </w:r>
      <w:r w:rsidRPr="00DF2A68">
        <w:rPr>
          <w:rFonts w:eastAsia="標楷體"/>
        </w:rPr>
        <w:t>日止</w:t>
      </w:r>
      <w:r w:rsidRPr="0046739D">
        <w:rPr>
          <w:rFonts w:eastAsia="標楷體" w:hint="eastAsia"/>
          <w:b/>
          <w:color w:val="FF0000"/>
          <w:u w:val="single"/>
        </w:rPr>
        <w:t>，且審核通過日期須</w:t>
      </w:r>
      <w:r>
        <w:rPr>
          <w:rFonts w:eastAsia="標楷體" w:hint="eastAsia"/>
          <w:b/>
          <w:color w:val="FF0000"/>
          <w:u w:val="single"/>
        </w:rPr>
        <w:t>於</w:t>
      </w:r>
      <w:r w:rsidRPr="0046739D">
        <w:rPr>
          <w:rFonts w:eastAsia="標楷體" w:hint="eastAsia"/>
          <w:b/>
          <w:color w:val="FF0000"/>
          <w:u w:val="single"/>
        </w:rPr>
        <w:t>107</w:t>
      </w:r>
      <w:r w:rsidRPr="0046739D">
        <w:rPr>
          <w:rFonts w:eastAsia="標楷體" w:hint="eastAsia"/>
          <w:b/>
          <w:color w:val="FF0000"/>
          <w:u w:val="single"/>
        </w:rPr>
        <w:t>年</w:t>
      </w:r>
      <w:r w:rsidRPr="0046739D">
        <w:rPr>
          <w:rFonts w:eastAsia="標楷體" w:hint="eastAsia"/>
          <w:b/>
          <w:color w:val="FF0000"/>
          <w:u w:val="single"/>
        </w:rPr>
        <w:t>10</w:t>
      </w:r>
      <w:r w:rsidRPr="0046739D">
        <w:rPr>
          <w:rFonts w:eastAsia="標楷體" w:hint="eastAsia"/>
          <w:b/>
          <w:color w:val="FF0000"/>
          <w:u w:val="single"/>
        </w:rPr>
        <w:t>月</w:t>
      </w:r>
      <w:r w:rsidRPr="0046739D">
        <w:rPr>
          <w:rFonts w:eastAsia="標楷體" w:hint="eastAsia"/>
          <w:b/>
          <w:color w:val="FF0000"/>
          <w:u w:val="single"/>
        </w:rPr>
        <w:t>31</w:t>
      </w:r>
      <w:r w:rsidRPr="0046739D">
        <w:rPr>
          <w:rFonts w:eastAsia="標楷體" w:hint="eastAsia"/>
          <w:b/>
          <w:color w:val="FF0000"/>
          <w:u w:val="single"/>
        </w:rPr>
        <w:t>日前</w:t>
      </w:r>
      <w:r w:rsidRPr="00DF2A68">
        <w:rPr>
          <w:rFonts w:eastAsia="標楷體"/>
        </w:rPr>
        <w:t>。</w:t>
      </w:r>
    </w:p>
    <w:p w:rsidR="007C417A" w:rsidRPr="00DF2A68" w:rsidRDefault="007C417A" w:rsidP="007C417A">
      <w:pPr>
        <w:numPr>
          <w:ilvl w:val="0"/>
          <w:numId w:val="56"/>
        </w:numPr>
        <w:spacing w:line="400" w:lineRule="exact"/>
        <w:ind w:hanging="376"/>
        <w:rPr>
          <w:rFonts w:eastAsia="標楷體"/>
          <w:kern w:val="0"/>
        </w:rPr>
      </w:pPr>
      <w:r w:rsidRPr="00DF2A68">
        <w:rPr>
          <w:rFonts w:eastAsia="標楷體"/>
        </w:rPr>
        <w:t>專業或技術</w:t>
      </w:r>
      <w:r w:rsidRPr="00DF2A68">
        <w:rPr>
          <w:rFonts w:eastAsia="標楷體"/>
          <w:kern w:val="0"/>
        </w:rPr>
        <w:t>有關之研習或研究，應符合下列形式之</w:t>
      </w:r>
      <w:proofErr w:type="gramStart"/>
      <w:r w:rsidRPr="00DF2A68">
        <w:rPr>
          <w:rFonts w:eastAsia="標楷體"/>
          <w:kern w:val="0"/>
        </w:rPr>
        <w:t>一</w:t>
      </w:r>
      <w:proofErr w:type="gramEnd"/>
      <w:r w:rsidRPr="00DF2A68">
        <w:rPr>
          <w:rFonts w:eastAsia="標楷體"/>
          <w:kern w:val="0"/>
        </w:rPr>
        <w:t>：</w:t>
      </w:r>
    </w:p>
    <w:p w:rsidR="007C417A" w:rsidRPr="001E3030" w:rsidRDefault="007C417A" w:rsidP="007C417A">
      <w:pPr>
        <w:numPr>
          <w:ilvl w:val="0"/>
          <w:numId w:val="57"/>
        </w:numPr>
        <w:spacing w:line="400" w:lineRule="exact"/>
        <w:ind w:left="1741" w:hanging="380"/>
        <w:rPr>
          <w:rFonts w:eastAsia="標楷體"/>
        </w:rPr>
      </w:pPr>
      <w:r w:rsidRPr="001E3030">
        <w:rPr>
          <w:rFonts w:eastAsia="標楷體"/>
        </w:rPr>
        <w:t>教師至合作機構或產業實地服務或研究</w:t>
      </w:r>
      <w:r w:rsidRPr="00DF2A68">
        <w:rPr>
          <w:rFonts w:eastAsia="標楷體"/>
        </w:rPr>
        <w:t>（含辦理師生實務增能計畫之教師深耕服務）。</w:t>
      </w:r>
    </w:p>
    <w:p w:rsidR="007C417A" w:rsidRPr="001E3030" w:rsidRDefault="007C417A" w:rsidP="007C417A">
      <w:pPr>
        <w:numPr>
          <w:ilvl w:val="0"/>
          <w:numId w:val="57"/>
        </w:numPr>
        <w:spacing w:line="400" w:lineRule="exact"/>
        <w:ind w:left="1741" w:hanging="380"/>
        <w:rPr>
          <w:rFonts w:eastAsia="標楷體"/>
        </w:rPr>
      </w:pPr>
      <w:r w:rsidRPr="001E3030">
        <w:rPr>
          <w:rFonts w:eastAsia="標楷體"/>
        </w:rPr>
        <w:t>教師與合作機構或產業進行產學合作計畫案，並具有技術移轉、商品化或其他對產業發展有貢獻之具體成果。</w:t>
      </w:r>
    </w:p>
    <w:p w:rsidR="007C417A" w:rsidRPr="001E3030" w:rsidRDefault="007C417A" w:rsidP="007C417A">
      <w:pPr>
        <w:numPr>
          <w:ilvl w:val="0"/>
          <w:numId w:val="57"/>
        </w:numPr>
        <w:spacing w:line="400" w:lineRule="exact"/>
        <w:ind w:left="1741" w:hanging="380"/>
        <w:rPr>
          <w:rFonts w:eastAsia="標楷體"/>
        </w:rPr>
      </w:pPr>
      <w:r w:rsidRPr="001E3030">
        <w:rPr>
          <w:rFonts w:eastAsia="標楷體"/>
        </w:rPr>
        <w:t>教師參與學校與合作機構或產業共同規劃辦理之深度實務研習（含辦理師生實務增能計畫之教師深度實務研習）。</w:t>
      </w:r>
    </w:p>
    <w:p w:rsidR="007C417A" w:rsidRPr="001E3030" w:rsidRDefault="007C417A" w:rsidP="007C417A">
      <w:pPr>
        <w:numPr>
          <w:ilvl w:val="0"/>
          <w:numId w:val="56"/>
        </w:numPr>
        <w:spacing w:line="400" w:lineRule="exact"/>
        <w:ind w:hanging="376"/>
        <w:rPr>
          <w:rFonts w:eastAsia="標楷體"/>
        </w:rPr>
      </w:pPr>
      <w:r w:rsidRPr="001E3030">
        <w:rPr>
          <w:rFonts w:eastAsia="標楷體"/>
        </w:rPr>
        <w:t>產業研習或研究與任教領域相關之</w:t>
      </w:r>
      <w:proofErr w:type="gramStart"/>
      <w:r w:rsidRPr="001E3030">
        <w:rPr>
          <w:rFonts w:eastAsia="標楷體"/>
        </w:rPr>
        <w:t>採</w:t>
      </w:r>
      <w:proofErr w:type="gramEnd"/>
      <w:r w:rsidRPr="001E3030">
        <w:rPr>
          <w:rFonts w:eastAsia="標楷體"/>
        </w:rPr>
        <w:t>認程序、應檢附之文件資料、學校教師評審委員會審查方式及其他應遵行事項之規定，由學校訂定。</w:t>
      </w:r>
    </w:p>
    <w:p w:rsidR="007C417A" w:rsidRPr="001E3030" w:rsidRDefault="007C417A" w:rsidP="007C417A">
      <w:pPr>
        <w:numPr>
          <w:ilvl w:val="0"/>
          <w:numId w:val="56"/>
        </w:numPr>
        <w:spacing w:line="400" w:lineRule="exact"/>
        <w:ind w:hanging="376"/>
        <w:rPr>
          <w:rFonts w:eastAsia="標楷體"/>
        </w:rPr>
      </w:pPr>
      <w:r w:rsidRPr="001E3030">
        <w:rPr>
          <w:rFonts w:eastAsia="標楷體"/>
        </w:rPr>
        <w:t>請各校自行</w:t>
      </w:r>
      <w:r w:rsidRPr="00DF2A68">
        <w:rPr>
          <w:rFonts w:eastAsia="標楷體"/>
        </w:rPr>
        <w:t>留存</w:t>
      </w:r>
      <w:r w:rsidRPr="001E3030">
        <w:rPr>
          <w:rFonts w:eastAsia="標楷體"/>
        </w:rPr>
        <w:t>相關證明文件備查</w:t>
      </w:r>
      <w:r w:rsidRPr="001E3030">
        <w:rPr>
          <w:rFonts w:eastAsia="標楷體" w:hint="eastAsia"/>
        </w:rPr>
        <w:t>。</w:t>
      </w:r>
    </w:p>
    <w:p w:rsidR="007C417A" w:rsidRPr="001E3030" w:rsidRDefault="007C417A" w:rsidP="007C417A">
      <w:pPr>
        <w:numPr>
          <w:ilvl w:val="0"/>
          <w:numId w:val="30"/>
        </w:numPr>
        <w:spacing w:line="400" w:lineRule="exact"/>
        <w:ind w:leftChars="177" w:left="715" w:hangingChars="121" w:hanging="290"/>
        <w:textAlignment w:val="auto"/>
        <w:rPr>
          <w:rFonts w:eastAsia="標楷體"/>
        </w:rPr>
      </w:pPr>
      <w:r w:rsidRPr="001E3030">
        <w:rPr>
          <w:rFonts w:eastAsia="標楷體"/>
        </w:rPr>
        <w:t>自選指標：</w:t>
      </w:r>
      <w:r w:rsidRPr="00F70591">
        <w:rPr>
          <w:rFonts w:eastAsia="標楷體" w:hint="eastAsia"/>
          <w:b/>
          <w:color w:val="FF0000"/>
          <w:u w:val="single"/>
        </w:rPr>
        <w:t>由學校自行選擇三項指標</w:t>
      </w:r>
      <w:r w:rsidRPr="00B00F3B">
        <w:rPr>
          <w:rFonts w:eastAsia="標楷體" w:hint="eastAsia"/>
          <w:b/>
          <w:color w:val="FF0000"/>
          <w:u w:val="single"/>
        </w:rPr>
        <w:t>參與核配</w:t>
      </w:r>
      <w:r w:rsidRPr="00886035">
        <w:rPr>
          <w:rFonts w:eastAsia="標楷體"/>
        </w:rPr>
        <w:t>。</w:t>
      </w:r>
    </w:p>
    <w:p w:rsidR="007C417A" w:rsidRPr="001E3030" w:rsidRDefault="007C417A" w:rsidP="007C417A">
      <w:pPr>
        <w:numPr>
          <w:ilvl w:val="0"/>
          <w:numId w:val="41"/>
        </w:numPr>
        <w:tabs>
          <w:tab w:val="clear" w:pos="1109"/>
        </w:tabs>
        <w:spacing w:line="400" w:lineRule="exact"/>
        <w:ind w:leftChars="311" w:left="1202" w:hangingChars="190" w:hanging="456"/>
        <w:textAlignment w:val="auto"/>
        <w:rPr>
          <w:rFonts w:eastAsia="標楷體"/>
        </w:rPr>
      </w:pPr>
      <w:r w:rsidRPr="001E3030">
        <w:rPr>
          <w:rFonts w:eastAsia="標楷體"/>
        </w:rPr>
        <w:t>產學合作</w:t>
      </w:r>
      <w:r w:rsidRPr="001E3030">
        <w:rPr>
          <w:rFonts w:eastAsia="標楷體" w:hint="eastAsia"/>
        </w:rPr>
        <w:t>及技術研發成</w:t>
      </w:r>
      <w:r w:rsidRPr="001E3030">
        <w:rPr>
          <w:rFonts w:eastAsia="標楷體"/>
        </w:rPr>
        <w:t>效：</w:t>
      </w:r>
    </w:p>
    <w:p w:rsidR="007C417A" w:rsidRPr="001E3030" w:rsidRDefault="007C417A" w:rsidP="007C417A">
      <w:pPr>
        <w:numPr>
          <w:ilvl w:val="0"/>
          <w:numId w:val="32"/>
        </w:numPr>
        <w:tabs>
          <w:tab w:val="num" w:pos="812"/>
        </w:tabs>
        <w:spacing w:line="400" w:lineRule="exact"/>
        <w:ind w:left="1442"/>
        <w:rPr>
          <w:rFonts w:eastAsia="標楷體"/>
        </w:rPr>
      </w:pPr>
      <w:r w:rsidRPr="001E3030">
        <w:rPr>
          <w:rFonts w:eastAsia="標楷體"/>
        </w:rPr>
        <w:t>產學合作</w:t>
      </w:r>
      <w:r w:rsidRPr="001E3030">
        <w:rPr>
          <w:rFonts w:eastAsia="標楷體" w:hint="eastAsia"/>
        </w:rPr>
        <w:t>成效：</w:t>
      </w:r>
    </w:p>
    <w:p w:rsidR="007C417A" w:rsidRPr="001E3030" w:rsidRDefault="007C417A" w:rsidP="007C417A">
      <w:pPr>
        <w:numPr>
          <w:ilvl w:val="0"/>
          <w:numId w:val="44"/>
        </w:numPr>
        <w:spacing w:line="400" w:lineRule="exact"/>
        <w:ind w:left="1741" w:hanging="380"/>
        <w:rPr>
          <w:rFonts w:eastAsia="標楷體"/>
        </w:rPr>
      </w:pPr>
      <w:r w:rsidRPr="001E3030">
        <w:rPr>
          <w:rFonts w:eastAsia="標楷體" w:hint="eastAsia"/>
        </w:rPr>
        <w:t>各校應參照「專科以上學校產學合作實施辦法」制定「產學合作辦法及合約規範」相關規定，並經學校相關會議通過後實施，始得參與核配。</w:t>
      </w:r>
    </w:p>
    <w:p w:rsidR="007C417A" w:rsidRPr="001E3030" w:rsidRDefault="007C417A" w:rsidP="007C417A">
      <w:pPr>
        <w:numPr>
          <w:ilvl w:val="0"/>
          <w:numId w:val="44"/>
        </w:numPr>
        <w:spacing w:line="400" w:lineRule="exact"/>
        <w:ind w:left="1741" w:hanging="380"/>
        <w:rPr>
          <w:rFonts w:eastAsia="標楷體"/>
        </w:rPr>
      </w:pPr>
      <w:r w:rsidRPr="001E3030">
        <w:rPr>
          <w:rFonts w:eastAsia="標楷體" w:hint="eastAsia"/>
        </w:rPr>
        <w:t>產學合作計畫執行起始日期須於</w:t>
      </w:r>
      <w:r w:rsidRPr="00A167F9">
        <w:rPr>
          <w:rFonts w:eastAsia="標楷體" w:hint="eastAsia"/>
          <w:b/>
          <w:color w:val="FF0000"/>
          <w:u w:val="single"/>
        </w:rPr>
        <w:t>10</w:t>
      </w:r>
      <w:r w:rsidRPr="00A167F9">
        <w:rPr>
          <w:rFonts w:eastAsia="標楷體"/>
          <w:b/>
          <w:color w:val="FF0000"/>
          <w:u w:val="single"/>
        </w:rPr>
        <w:t>6</w:t>
      </w:r>
      <w:r w:rsidRPr="001E3030">
        <w:rPr>
          <w:rFonts w:eastAsia="標楷體" w:hint="eastAsia"/>
        </w:rPr>
        <w:t>年</w:t>
      </w:r>
      <w:r w:rsidRPr="001E3030">
        <w:rPr>
          <w:rFonts w:eastAsia="標楷體" w:hint="eastAsia"/>
        </w:rPr>
        <w:t>1</w:t>
      </w:r>
      <w:r w:rsidRPr="001E3030">
        <w:rPr>
          <w:rFonts w:eastAsia="標楷體" w:hint="eastAsia"/>
        </w:rPr>
        <w:t>月</w:t>
      </w:r>
      <w:r w:rsidRPr="001E3030">
        <w:rPr>
          <w:rFonts w:eastAsia="標楷體" w:hint="eastAsia"/>
        </w:rPr>
        <w:t>1</w:t>
      </w:r>
      <w:r w:rsidRPr="001E3030">
        <w:rPr>
          <w:rFonts w:eastAsia="標楷體" w:hint="eastAsia"/>
        </w:rPr>
        <w:t>日至</w:t>
      </w:r>
      <w:r w:rsidRPr="00A167F9">
        <w:rPr>
          <w:rFonts w:eastAsia="標楷體" w:hint="eastAsia"/>
          <w:b/>
          <w:color w:val="FF0000"/>
          <w:u w:val="single"/>
        </w:rPr>
        <w:t>10</w:t>
      </w:r>
      <w:r w:rsidRPr="00A167F9">
        <w:rPr>
          <w:rFonts w:eastAsia="標楷體"/>
          <w:b/>
          <w:color w:val="FF0000"/>
          <w:u w:val="single"/>
        </w:rPr>
        <w:t>6</w:t>
      </w:r>
      <w:r w:rsidRPr="001E3030">
        <w:rPr>
          <w:rFonts w:eastAsia="標楷體" w:hint="eastAsia"/>
        </w:rPr>
        <w:t>年</w:t>
      </w:r>
      <w:r w:rsidRPr="001E3030">
        <w:rPr>
          <w:rFonts w:eastAsia="標楷體" w:hint="eastAsia"/>
        </w:rPr>
        <w:t>12</w:t>
      </w:r>
      <w:r w:rsidRPr="001E3030">
        <w:rPr>
          <w:rFonts w:eastAsia="標楷體" w:hint="eastAsia"/>
        </w:rPr>
        <w:t>月</w:t>
      </w:r>
      <w:r w:rsidRPr="001E3030">
        <w:rPr>
          <w:rFonts w:eastAsia="標楷體" w:hint="eastAsia"/>
        </w:rPr>
        <w:t>31</w:t>
      </w:r>
      <w:r w:rsidRPr="001E3030">
        <w:rPr>
          <w:rFonts w:eastAsia="標楷體" w:hint="eastAsia"/>
        </w:rPr>
        <w:t>日止，並以合約所定執行起始日期為基準，若無執行起始日期請以簽約日為主。</w:t>
      </w:r>
    </w:p>
    <w:p w:rsidR="007C417A" w:rsidRPr="001E3030" w:rsidRDefault="007C417A" w:rsidP="007C417A">
      <w:pPr>
        <w:numPr>
          <w:ilvl w:val="0"/>
          <w:numId w:val="44"/>
        </w:numPr>
        <w:spacing w:line="400" w:lineRule="exact"/>
        <w:ind w:left="1741" w:hanging="380"/>
        <w:rPr>
          <w:rFonts w:eastAsia="標楷體"/>
        </w:rPr>
      </w:pPr>
      <w:r w:rsidRPr="001E3030">
        <w:rPr>
          <w:rFonts w:eastAsia="標楷體" w:hint="eastAsia"/>
        </w:rPr>
        <w:t>依學校名義與企業廠商或事業單位訂定合約，以學校專任教師擔任主持人之產學合作金額計算，並應納入合作學校帳戶，且本部補助之經費及學校自籌（配合）款，不予認列。</w:t>
      </w:r>
    </w:p>
    <w:p w:rsidR="007C417A" w:rsidRPr="001E3030" w:rsidRDefault="007C417A" w:rsidP="007C417A">
      <w:pPr>
        <w:numPr>
          <w:ilvl w:val="0"/>
          <w:numId w:val="44"/>
        </w:numPr>
        <w:spacing w:line="400" w:lineRule="exact"/>
        <w:ind w:left="1741" w:hanging="380"/>
        <w:rPr>
          <w:rFonts w:eastAsia="標楷體"/>
        </w:rPr>
      </w:pPr>
      <w:r w:rsidRPr="001E3030">
        <w:rPr>
          <w:rFonts w:eastAsia="標楷體" w:hint="eastAsia"/>
        </w:rPr>
        <w:t>若以捐贈之設備或其他物品做為產學合作金額收入，不予認列。</w:t>
      </w:r>
    </w:p>
    <w:p w:rsidR="007C417A" w:rsidRPr="001E3030" w:rsidRDefault="007C417A" w:rsidP="007C417A">
      <w:pPr>
        <w:numPr>
          <w:ilvl w:val="0"/>
          <w:numId w:val="44"/>
        </w:numPr>
        <w:spacing w:line="400" w:lineRule="exact"/>
        <w:ind w:left="1741" w:hanging="380"/>
        <w:rPr>
          <w:rFonts w:eastAsia="標楷體"/>
        </w:rPr>
      </w:pPr>
      <w:r w:rsidRPr="001E3030">
        <w:rPr>
          <w:rFonts w:eastAsia="標楷體" w:hint="eastAsia"/>
        </w:rPr>
        <w:t>計畫經費（金額）以合約註記為基準，若合約載明之計畫經費與實際執行金額有差異，應以實際執行金額為主；若合作廠商納入合作學校帳戶之經費大於合約註記，須留存所追加經費之原因及其相關佐證文件備查；技術服務案性質產學合作以規定認列期間實際執行累積金額為主。</w:t>
      </w:r>
    </w:p>
    <w:p w:rsidR="007C417A" w:rsidRPr="001E3030" w:rsidRDefault="007C417A" w:rsidP="007C417A">
      <w:pPr>
        <w:numPr>
          <w:ilvl w:val="0"/>
          <w:numId w:val="44"/>
        </w:numPr>
        <w:spacing w:line="400" w:lineRule="exact"/>
        <w:ind w:left="1741" w:hanging="380"/>
        <w:rPr>
          <w:rFonts w:eastAsia="標楷體"/>
        </w:rPr>
      </w:pPr>
      <w:r w:rsidRPr="001E3030">
        <w:rPr>
          <w:rFonts w:eastAsia="標楷體" w:hint="eastAsia"/>
        </w:rPr>
        <w:t>專任教師以學校名義承接之產學合作，若教師於原學校執行期間離職，至新學校承續執行完成，其雙方學校皆持有合約，並符合獎勵補助核配要點之相關規定，其以合約之簽約執行起始時間為基準點</w:t>
      </w:r>
      <w:proofErr w:type="gramStart"/>
      <w:r w:rsidRPr="001E3030">
        <w:rPr>
          <w:rFonts w:eastAsia="標楷體" w:hint="eastAsia"/>
        </w:rPr>
        <w:t>採</w:t>
      </w:r>
      <w:proofErr w:type="gramEnd"/>
      <w:r w:rsidRPr="001E3030">
        <w:rPr>
          <w:rFonts w:eastAsia="標楷體" w:hint="eastAsia"/>
        </w:rPr>
        <w:t>計件數，以各校執行完成部分（納入合作學校帳戶）之金額為主。</w:t>
      </w:r>
    </w:p>
    <w:p w:rsidR="007C417A" w:rsidRPr="001E3030" w:rsidRDefault="007C417A" w:rsidP="007C417A">
      <w:pPr>
        <w:numPr>
          <w:ilvl w:val="0"/>
          <w:numId w:val="44"/>
        </w:numPr>
        <w:spacing w:line="400" w:lineRule="exact"/>
        <w:ind w:left="1741" w:hanging="380"/>
        <w:rPr>
          <w:rFonts w:eastAsia="標楷體"/>
        </w:rPr>
      </w:pPr>
      <w:r w:rsidRPr="001E3030">
        <w:rPr>
          <w:rFonts w:eastAsia="標楷體" w:hint="eastAsia"/>
        </w:rPr>
        <w:t>整合型計畫為私立技專校院計畫主持學校與</w:t>
      </w:r>
      <w:proofErr w:type="gramStart"/>
      <w:r w:rsidRPr="001E3030">
        <w:rPr>
          <w:rFonts w:eastAsia="標楷體" w:hint="eastAsia"/>
        </w:rPr>
        <w:t>同校子計畫</w:t>
      </w:r>
      <w:proofErr w:type="gramEnd"/>
      <w:r w:rsidRPr="001E3030">
        <w:rPr>
          <w:rFonts w:eastAsia="標楷體" w:hint="eastAsia"/>
        </w:rPr>
        <w:t>依下列原則認列：</w:t>
      </w:r>
      <w:r w:rsidRPr="001E3030">
        <w:rPr>
          <w:rFonts w:eastAsia="標楷體" w:hint="eastAsia"/>
        </w:rPr>
        <w:t>(1)</w:t>
      </w:r>
      <w:r w:rsidRPr="001E3030">
        <w:rPr>
          <w:rFonts w:eastAsia="標楷體" w:hint="eastAsia"/>
        </w:rPr>
        <w:t>若總計畫無獨立經費，可</w:t>
      </w:r>
      <w:proofErr w:type="gramStart"/>
      <w:r w:rsidRPr="001E3030">
        <w:rPr>
          <w:rFonts w:eastAsia="標楷體" w:hint="eastAsia"/>
        </w:rPr>
        <w:t>認列總經費</w:t>
      </w:r>
      <w:proofErr w:type="gramEnd"/>
      <w:r w:rsidRPr="001E3030">
        <w:rPr>
          <w:rFonts w:eastAsia="標楷體" w:hint="eastAsia"/>
        </w:rPr>
        <w:t>或</w:t>
      </w:r>
      <w:proofErr w:type="gramStart"/>
      <w:r w:rsidRPr="001E3030">
        <w:rPr>
          <w:rFonts w:eastAsia="標楷體" w:hint="eastAsia"/>
        </w:rPr>
        <w:t>同校子計畫</w:t>
      </w:r>
      <w:proofErr w:type="gramEnd"/>
      <w:r w:rsidRPr="001E3030">
        <w:rPr>
          <w:rFonts w:eastAsia="標楷體" w:hint="eastAsia"/>
        </w:rPr>
        <w:t>經費總和，總計畫經費與子計畫經費不得重複認列。</w:t>
      </w:r>
      <w:r w:rsidRPr="001E3030">
        <w:rPr>
          <w:rFonts w:eastAsia="標楷體" w:hint="eastAsia"/>
        </w:rPr>
        <w:t>(2)</w:t>
      </w:r>
      <w:r w:rsidRPr="001E3030">
        <w:rPr>
          <w:rFonts w:eastAsia="標楷體" w:hint="eastAsia"/>
        </w:rPr>
        <w:t>若總計畫有獨立經費，主持總計畫之學校獨立認列經費，子計畫則按主持學校分別認列經費。</w:t>
      </w:r>
    </w:p>
    <w:p w:rsidR="007C417A" w:rsidRPr="001E3030" w:rsidRDefault="007C417A" w:rsidP="007C417A">
      <w:pPr>
        <w:numPr>
          <w:ilvl w:val="0"/>
          <w:numId w:val="44"/>
        </w:numPr>
        <w:spacing w:line="400" w:lineRule="exact"/>
        <w:ind w:left="1741" w:hanging="380"/>
        <w:rPr>
          <w:rFonts w:eastAsia="標楷體"/>
        </w:rPr>
      </w:pPr>
      <w:r w:rsidRPr="001E3030">
        <w:rPr>
          <w:rFonts w:eastAsia="標楷體" w:hint="eastAsia"/>
        </w:rPr>
        <w:t>請各校自行留存相關證明文件備查。</w:t>
      </w:r>
    </w:p>
    <w:p w:rsidR="007C417A" w:rsidRPr="001E3030" w:rsidRDefault="007C417A" w:rsidP="007C417A">
      <w:pPr>
        <w:numPr>
          <w:ilvl w:val="0"/>
          <w:numId w:val="32"/>
        </w:numPr>
        <w:tabs>
          <w:tab w:val="num" w:pos="812"/>
        </w:tabs>
        <w:spacing w:line="400" w:lineRule="exact"/>
        <w:ind w:left="1442"/>
        <w:rPr>
          <w:rFonts w:eastAsia="標楷體"/>
        </w:rPr>
      </w:pPr>
      <w:r w:rsidRPr="001E3030">
        <w:rPr>
          <w:rFonts w:eastAsia="標楷體" w:hint="eastAsia"/>
        </w:rPr>
        <w:t>技術移轉或授權成效：</w:t>
      </w:r>
    </w:p>
    <w:p w:rsidR="007C417A" w:rsidRDefault="007C417A" w:rsidP="007C417A">
      <w:pPr>
        <w:numPr>
          <w:ilvl w:val="0"/>
          <w:numId w:val="45"/>
        </w:numPr>
        <w:spacing w:line="400" w:lineRule="exact"/>
        <w:ind w:left="1741" w:hanging="380"/>
        <w:rPr>
          <w:rFonts w:eastAsia="標楷體"/>
        </w:rPr>
      </w:pPr>
      <w:r w:rsidRPr="001E3030">
        <w:rPr>
          <w:rFonts w:eastAsia="標楷體" w:hint="eastAsia"/>
        </w:rPr>
        <w:t>技術移轉或授權合約起始日期須於</w:t>
      </w:r>
      <w:r w:rsidRPr="00A167F9">
        <w:rPr>
          <w:rFonts w:eastAsia="標楷體" w:hint="eastAsia"/>
          <w:b/>
          <w:color w:val="FF0000"/>
          <w:u w:val="single"/>
        </w:rPr>
        <w:t>10</w:t>
      </w:r>
      <w:r w:rsidRPr="00A167F9">
        <w:rPr>
          <w:rFonts w:eastAsia="標楷體"/>
          <w:b/>
          <w:color w:val="FF0000"/>
          <w:u w:val="single"/>
        </w:rPr>
        <w:t>6</w:t>
      </w:r>
      <w:r w:rsidRPr="001E3030">
        <w:rPr>
          <w:rFonts w:eastAsia="標楷體" w:hint="eastAsia"/>
        </w:rPr>
        <w:t>年</w:t>
      </w:r>
      <w:r w:rsidRPr="001E3030">
        <w:rPr>
          <w:rFonts w:eastAsia="標楷體" w:hint="eastAsia"/>
        </w:rPr>
        <w:t>1</w:t>
      </w:r>
      <w:r w:rsidRPr="001E3030">
        <w:rPr>
          <w:rFonts w:eastAsia="標楷體" w:hint="eastAsia"/>
        </w:rPr>
        <w:t>月</w:t>
      </w:r>
      <w:r w:rsidRPr="001E3030">
        <w:rPr>
          <w:rFonts w:eastAsia="標楷體" w:hint="eastAsia"/>
        </w:rPr>
        <w:t>1</w:t>
      </w:r>
      <w:r w:rsidRPr="001E3030">
        <w:rPr>
          <w:rFonts w:eastAsia="標楷體" w:hint="eastAsia"/>
        </w:rPr>
        <w:t>日至</w:t>
      </w:r>
      <w:r w:rsidRPr="00A167F9">
        <w:rPr>
          <w:rFonts w:eastAsia="標楷體" w:hint="eastAsia"/>
          <w:b/>
          <w:color w:val="FF0000"/>
          <w:u w:val="single"/>
        </w:rPr>
        <w:t>10</w:t>
      </w:r>
      <w:r w:rsidRPr="00A167F9">
        <w:rPr>
          <w:rFonts w:eastAsia="標楷體"/>
          <w:b/>
          <w:color w:val="FF0000"/>
          <w:u w:val="single"/>
        </w:rPr>
        <w:t>6</w:t>
      </w:r>
      <w:r w:rsidRPr="001E3030">
        <w:rPr>
          <w:rFonts w:eastAsia="標楷體" w:hint="eastAsia"/>
        </w:rPr>
        <w:t>年</w:t>
      </w:r>
      <w:r w:rsidRPr="001E3030">
        <w:rPr>
          <w:rFonts w:eastAsia="標楷體" w:hint="eastAsia"/>
        </w:rPr>
        <w:t>12</w:t>
      </w:r>
      <w:r w:rsidRPr="001E3030">
        <w:rPr>
          <w:rFonts w:eastAsia="標楷體" w:hint="eastAsia"/>
        </w:rPr>
        <w:t>月</w:t>
      </w:r>
      <w:r w:rsidRPr="001E3030">
        <w:rPr>
          <w:rFonts w:eastAsia="標楷體" w:hint="eastAsia"/>
        </w:rPr>
        <w:t>31</w:t>
      </w:r>
      <w:r w:rsidRPr="001E3030">
        <w:rPr>
          <w:rFonts w:eastAsia="標楷體" w:hint="eastAsia"/>
        </w:rPr>
        <w:t>日止，始得認列。</w:t>
      </w:r>
    </w:p>
    <w:p w:rsidR="007C417A" w:rsidRPr="003C1F28" w:rsidRDefault="007C417A" w:rsidP="007C417A">
      <w:pPr>
        <w:numPr>
          <w:ilvl w:val="0"/>
          <w:numId w:val="45"/>
        </w:numPr>
        <w:spacing w:line="400" w:lineRule="exact"/>
        <w:ind w:left="1741" w:hanging="380"/>
        <w:rPr>
          <w:rFonts w:eastAsia="標楷體"/>
        </w:rPr>
      </w:pPr>
      <w:r w:rsidRPr="003C1F28">
        <w:rPr>
          <w:rFonts w:eastAsia="標楷體" w:hint="eastAsia"/>
        </w:rPr>
        <w:t>依學校名義與企業廠商或事業單位訂定合約，以學校專任教師擔任主持人之技術移轉或授權金額計算，並應納入合作學校帳戶，本部補助之經費及學校自籌（配合）款，不予認列。</w:t>
      </w:r>
    </w:p>
    <w:p w:rsidR="007C417A" w:rsidRPr="001E3030" w:rsidRDefault="007C417A" w:rsidP="007C417A">
      <w:pPr>
        <w:numPr>
          <w:ilvl w:val="0"/>
          <w:numId w:val="45"/>
        </w:numPr>
        <w:spacing w:line="400" w:lineRule="exact"/>
        <w:ind w:left="1741" w:hanging="380"/>
        <w:rPr>
          <w:rFonts w:eastAsia="標楷體"/>
        </w:rPr>
      </w:pPr>
      <w:r w:rsidRPr="001E3030">
        <w:rPr>
          <w:rFonts w:eastAsia="標楷體" w:hint="eastAsia"/>
        </w:rPr>
        <w:t>若以捐贈之設備或其他物品做為技術移轉或授權金額收入，不予認列。</w:t>
      </w:r>
    </w:p>
    <w:p w:rsidR="007C417A" w:rsidRPr="001E3030" w:rsidRDefault="007C417A" w:rsidP="007C417A">
      <w:pPr>
        <w:numPr>
          <w:ilvl w:val="0"/>
          <w:numId w:val="45"/>
        </w:numPr>
        <w:spacing w:line="400" w:lineRule="exact"/>
        <w:ind w:left="1741" w:hanging="380"/>
        <w:rPr>
          <w:rFonts w:eastAsia="標楷體"/>
        </w:rPr>
      </w:pPr>
      <w:r w:rsidRPr="001E3030">
        <w:rPr>
          <w:rFonts w:eastAsia="標楷體" w:hint="eastAsia"/>
        </w:rPr>
        <w:t>請各校自行留存相關證明文件備查。</w:t>
      </w:r>
    </w:p>
    <w:p w:rsidR="007C417A" w:rsidRPr="001E3030" w:rsidRDefault="007C417A" w:rsidP="007C417A">
      <w:pPr>
        <w:numPr>
          <w:ilvl w:val="0"/>
          <w:numId w:val="41"/>
        </w:numPr>
        <w:tabs>
          <w:tab w:val="clear" w:pos="1109"/>
        </w:tabs>
        <w:spacing w:line="400" w:lineRule="exact"/>
        <w:ind w:leftChars="311" w:left="1202" w:hangingChars="190" w:hanging="456"/>
        <w:textAlignment w:val="auto"/>
        <w:rPr>
          <w:rFonts w:eastAsia="標楷體"/>
        </w:rPr>
      </w:pPr>
      <w:r w:rsidRPr="001E3030">
        <w:rPr>
          <w:rFonts w:eastAsia="標楷體"/>
        </w:rPr>
        <w:t>教師多元升等成效：</w:t>
      </w:r>
    </w:p>
    <w:p w:rsidR="007C417A" w:rsidRPr="00653D75" w:rsidRDefault="007C417A" w:rsidP="007C417A">
      <w:pPr>
        <w:numPr>
          <w:ilvl w:val="0"/>
          <w:numId w:val="39"/>
        </w:numPr>
        <w:tabs>
          <w:tab w:val="num" w:pos="812"/>
        </w:tabs>
        <w:spacing w:line="400" w:lineRule="exact"/>
        <w:ind w:left="1442"/>
        <w:rPr>
          <w:rFonts w:eastAsia="標楷體"/>
        </w:rPr>
      </w:pPr>
      <w:r w:rsidRPr="001E3030">
        <w:rPr>
          <w:rFonts w:eastAsia="標楷體" w:hint="eastAsia"/>
        </w:rPr>
        <w:t>須符合「專科以上學校教師資格審定辦法」第</w:t>
      </w:r>
      <w:r w:rsidRPr="001E3030">
        <w:rPr>
          <w:rFonts w:eastAsia="標楷體" w:hint="eastAsia"/>
        </w:rPr>
        <w:t>15</w:t>
      </w:r>
      <w:r w:rsidRPr="001E3030">
        <w:rPr>
          <w:rFonts w:eastAsia="標楷體"/>
        </w:rPr>
        <w:t>~</w:t>
      </w:r>
      <w:r w:rsidRPr="001E3030">
        <w:rPr>
          <w:rFonts w:eastAsia="標楷體" w:hint="eastAsia"/>
        </w:rPr>
        <w:t>17</w:t>
      </w:r>
      <w:r w:rsidRPr="001E3030">
        <w:rPr>
          <w:rFonts w:eastAsia="標楷體" w:hint="eastAsia"/>
        </w:rPr>
        <w:t>條規定，其</w:t>
      </w:r>
      <w:r w:rsidRPr="001E3030">
        <w:rPr>
          <w:rFonts w:eastAsia="標楷體"/>
        </w:rPr>
        <w:t>通過</w:t>
      </w:r>
      <w:r>
        <w:rPr>
          <w:rFonts w:eastAsia="標楷體"/>
        </w:rPr>
        <w:t>升等件數</w:t>
      </w:r>
      <w:proofErr w:type="gramStart"/>
      <w:r>
        <w:rPr>
          <w:rFonts w:eastAsia="標楷體"/>
        </w:rPr>
        <w:t>採</w:t>
      </w:r>
      <w:proofErr w:type="gramEnd"/>
      <w:r>
        <w:rPr>
          <w:rFonts w:eastAsia="標楷體"/>
        </w:rPr>
        <w:t>計</w:t>
      </w:r>
      <w:r w:rsidRPr="00653D75">
        <w:rPr>
          <w:rFonts w:eastAsia="標楷體" w:hint="eastAsia"/>
          <w:b/>
          <w:color w:val="FF0000"/>
          <w:u w:val="single"/>
        </w:rPr>
        <w:t>藝術</w:t>
      </w:r>
      <w:r>
        <w:rPr>
          <w:rFonts w:eastAsia="標楷體"/>
        </w:rPr>
        <w:t>作品、</w:t>
      </w:r>
      <w:r w:rsidRPr="00653D75">
        <w:rPr>
          <w:rFonts w:eastAsia="標楷體" w:hint="eastAsia"/>
          <w:b/>
          <w:color w:val="FF0000"/>
          <w:u w:val="single"/>
        </w:rPr>
        <w:t>應用科技</w:t>
      </w:r>
      <w:r>
        <w:rPr>
          <w:rFonts w:eastAsia="標楷體"/>
        </w:rPr>
        <w:t>技術報告及</w:t>
      </w:r>
      <w:r w:rsidRPr="00653D75">
        <w:rPr>
          <w:rFonts w:eastAsia="標楷體" w:hint="eastAsia"/>
          <w:b/>
          <w:color w:val="FF0000"/>
          <w:u w:val="single"/>
        </w:rPr>
        <w:t>教學</w:t>
      </w:r>
      <w:r>
        <w:rPr>
          <w:rFonts w:eastAsia="標楷體"/>
        </w:rPr>
        <w:t>實務</w:t>
      </w:r>
      <w:r w:rsidRPr="00653D75">
        <w:rPr>
          <w:rFonts w:eastAsia="標楷體" w:hint="eastAsia"/>
          <w:b/>
          <w:color w:val="FF0000"/>
          <w:u w:val="single"/>
        </w:rPr>
        <w:t>技術報告</w:t>
      </w:r>
      <w:r>
        <w:rPr>
          <w:rFonts w:eastAsia="標楷體"/>
        </w:rPr>
        <w:t>，</w:t>
      </w:r>
      <w:proofErr w:type="gramStart"/>
      <w:r>
        <w:rPr>
          <w:rFonts w:eastAsia="標楷體"/>
        </w:rPr>
        <w:t>不含以學位</w:t>
      </w:r>
      <w:proofErr w:type="gramEnd"/>
      <w:r w:rsidRPr="001E3030">
        <w:rPr>
          <w:rFonts w:eastAsia="標楷體"/>
        </w:rPr>
        <w:t>論文</w:t>
      </w:r>
      <w:r w:rsidRPr="00653D75">
        <w:rPr>
          <w:rFonts w:eastAsia="標楷體" w:hint="eastAsia"/>
          <w:b/>
          <w:color w:val="FF0000"/>
          <w:u w:val="single"/>
        </w:rPr>
        <w:t>（文憑送審）</w:t>
      </w:r>
      <w:r w:rsidRPr="00653D75">
        <w:rPr>
          <w:rFonts w:eastAsia="標楷體"/>
        </w:rPr>
        <w:t>、</w:t>
      </w:r>
      <w:r w:rsidRPr="00653D75">
        <w:rPr>
          <w:rFonts w:eastAsia="標楷體" w:hint="eastAsia"/>
          <w:b/>
          <w:color w:val="FF0000"/>
          <w:u w:val="single"/>
        </w:rPr>
        <w:t>專門</w:t>
      </w:r>
      <w:r w:rsidRPr="00653D75">
        <w:rPr>
          <w:rFonts w:eastAsia="標楷體"/>
        </w:rPr>
        <w:t>著作、體育成就申請升等者；以</w:t>
      </w:r>
      <w:r w:rsidRPr="00653D75">
        <w:rPr>
          <w:rFonts w:eastAsia="標楷體" w:hint="eastAsia"/>
          <w:b/>
          <w:color w:val="FF0000"/>
          <w:u w:val="single"/>
        </w:rPr>
        <w:t>應用科技</w:t>
      </w:r>
      <w:r w:rsidRPr="00653D75">
        <w:rPr>
          <w:rFonts w:eastAsia="標楷體"/>
        </w:rPr>
        <w:t>技術報告、</w:t>
      </w:r>
      <w:r w:rsidRPr="00653D75">
        <w:rPr>
          <w:rFonts w:eastAsia="標楷體" w:hint="eastAsia"/>
          <w:b/>
          <w:color w:val="FF0000"/>
          <w:u w:val="single"/>
        </w:rPr>
        <w:t>教學</w:t>
      </w:r>
      <w:r w:rsidRPr="00653D75">
        <w:rPr>
          <w:rFonts w:eastAsia="標楷體"/>
        </w:rPr>
        <w:t>實務</w:t>
      </w:r>
      <w:r w:rsidRPr="00653D75">
        <w:rPr>
          <w:rFonts w:eastAsia="標楷體" w:hint="eastAsia"/>
          <w:b/>
          <w:color w:val="FF0000"/>
          <w:u w:val="single"/>
        </w:rPr>
        <w:t>技術報告</w:t>
      </w:r>
      <w:r w:rsidRPr="00653D75">
        <w:rPr>
          <w:rFonts w:eastAsia="標楷體"/>
        </w:rPr>
        <w:t>升等者，其加權值以八倍計算。依各校</w:t>
      </w:r>
      <w:r w:rsidRPr="00653D75">
        <w:rPr>
          <w:rFonts w:eastAsia="標楷體" w:hint="eastAsia"/>
          <w:b/>
          <w:color w:val="FF0000"/>
          <w:u w:val="single"/>
        </w:rPr>
        <w:t>10</w:t>
      </w:r>
      <w:r w:rsidRPr="00653D75">
        <w:rPr>
          <w:rFonts w:eastAsia="標楷體"/>
          <w:b/>
          <w:color w:val="FF0000"/>
          <w:u w:val="single"/>
        </w:rPr>
        <w:t>6</w:t>
      </w:r>
      <w:r w:rsidRPr="00653D75">
        <w:rPr>
          <w:rFonts w:eastAsia="標楷體"/>
        </w:rPr>
        <w:t>學年度合格專任教師升等後之職級加權配分後核配</w:t>
      </w:r>
      <w:r w:rsidRPr="00653D75">
        <w:rPr>
          <w:rFonts w:eastAsia="標楷體" w:hint="eastAsia"/>
        </w:rPr>
        <w:t>，</w:t>
      </w:r>
      <w:r w:rsidRPr="00653D75">
        <w:rPr>
          <w:rFonts w:eastAsia="標楷體"/>
        </w:rPr>
        <w:t>新聘專任教師於</w:t>
      </w:r>
      <w:r w:rsidRPr="00653D75">
        <w:rPr>
          <w:rFonts w:eastAsia="標楷體" w:hint="eastAsia"/>
          <w:b/>
          <w:color w:val="FF0000"/>
          <w:u w:val="single"/>
        </w:rPr>
        <w:t>10</w:t>
      </w:r>
      <w:r w:rsidRPr="00653D75">
        <w:rPr>
          <w:rFonts w:eastAsia="標楷體"/>
          <w:b/>
          <w:color w:val="FF0000"/>
          <w:u w:val="single"/>
        </w:rPr>
        <w:t>6</w:t>
      </w:r>
      <w:r w:rsidRPr="00653D75">
        <w:rPr>
          <w:rFonts w:eastAsia="標楷體"/>
        </w:rPr>
        <w:t>學年度任職他校期間通過升等者，得</w:t>
      </w:r>
      <w:proofErr w:type="gramStart"/>
      <w:r w:rsidRPr="00653D75">
        <w:rPr>
          <w:rFonts w:eastAsia="標楷體"/>
        </w:rPr>
        <w:t>認列原學校</w:t>
      </w:r>
      <w:proofErr w:type="gramEnd"/>
      <w:r w:rsidRPr="00653D75">
        <w:rPr>
          <w:rFonts w:eastAsia="標楷體"/>
        </w:rPr>
        <w:t>通過升等人數。</w:t>
      </w:r>
    </w:p>
    <w:p w:rsidR="007C417A" w:rsidRPr="001E3030" w:rsidRDefault="007C417A" w:rsidP="007C417A">
      <w:pPr>
        <w:numPr>
          <w:ilvl w:val="0"/>
          <w:numId w:val="39"/>
        </w:numPr>
        <w:tabs>
          <w:tab w:val="num" w:pos="812"/>
        </w:tabs>
        <w:spacing w:line="400" w:lineRule="exact"/>
        <w:ind w:left="1442"/>
        <w:rPr>
          <w:rFonts w:eastAsia="標楷體"/>
        </w:rPr>
      </w:pPr>
      <w:r w:rsidRPr="001E3030">
        <w:rPr>
          <w:rFonts w:eastAsia="標楷體"/>
        </w:rPr>
        <w:t>各項職級加權配分如下：</w:t>
      </w:r>
    </w:p>
    <w:tbl>
      <w:tblPr>
        <w:tblW w:w="0" w:type="auto"/>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33"/>
      </w:tblGrid>
      <w:tr w:rsidR="007C417A" w:rsidRPr="001E3030" w:rsidTr="00762C2C">
        <w:trPr>
          <w:trHeight w:val="340"/>
        </w:trPr>
        <w:tc>
          <w:tcPr>
            <w:tcW w:w="2808" w:type="dxa"/>
            <w:vAlign w:val="center"/>
            <w:hideMark/>
          </w:tcPr>
          <w:p w:rsidR="007C417A" w:rsidRPr="001E3030" w:rsidRDefault="007C417A" w:rsidP="00762C2C">
            <w:pPr>
              <w:tabs>
                <w:tab w:val="left" w:pos="1980"/>
                <w:tab w:val="left" w:pos="2340"/>
              </w:tabs>
              <w:snapToGrid w:val="0"/>
              <w:spacing w:line="380" w:lineRule="exact"/>
              <w:rPr>
                <w:rFonts w:eastAsia="標楷體"/>
              </w:rPr>
            </w:pPr>
            <w:r w:rsidRPr="001E3030">
              <w:rPr>
                <w:rFonts w:eastAsia="標楷體"/>
              </w:rPr>
              <w:t>教授每名</w:t>
            </w:r>
          </w:p>
        </w:tc>
        <w:tc>
          <w:tcPr>
            <w:tcW w:w="1433" w:type="dxa"/>
            <w:vAlign w:val="center"/>
            <w:hideMark/>
          </w:tcPr>
          <w:p w:rsidR="007C417A" w:rsidRPr="001E3030" w:rsidRDefault="007C417A" w:rsidP="00762C2C">
            <w:pPr>
              <w:tabs>
                <w:tab w:val="left" w:pos="1980"/>
                <w:tab w:val="left" w:pos="2340"/>
              </w:tabs>
              <w:snapToGrid w:val="0"/>
              <w:spacing w:line="380" w:lineRule="exact"/>
              <w:jc w:val="right"/>
              <w:rPr>
                <w:rFonts w:eastAsia="標楷體"/>
              </w:rPr>
            </w:pPr>
            <w:r w:rsidRPr="001E3030">
              <w:rPr>
                <w:rFonts w:eastAsia="標楷體"/>
              </w:rPr>
              <w:t>1.5</w:t>
            </w:r>
            <w:r w:rsidRPr="001E3030">
              <w:rPr>
                <w:rFonts w:eastAsia="標楷體"/>
              </w:rPr>
              <w:t>分</w:t>
            </w:r>
          </w:p>
        </w:tc>
      </w:tr>
      <w:tr w:rsidR="007C417A" w:rsidRPr="001E3030" w:rsidTr="00762C2C">
        <w:trPr>
          <w:trHeight w:val="340"/>
        </w:trPr>
        <w:tc>
          <w:tcPr>
            <w:tcW w:w="2808" w:type="dxa"/>
            <w:vAlign w:val="center"/>
            <w:hideMark/>
          </w:tcPr>
          <w:p w:rsidR="007C417A" w:rsidRPr="001E3030" w:rsidRDefault="007C417A" w:rsidP="00762C2C">
            <w:pPr>
              <w:tabs>
                <w:tab w:val="left" w:pos="1980"/>
                <w:tab w:val="left" w:pos="2340"/>
              </w:tabs>
              <w:snapToGrid w:val="0"/>
              <w:spacing w:line="380" w:lineRule="exact"/>
              <w:rPr>
                <w:rFonts w:eastAsia="標楷體"/>
              </w:rPr>
            </w:pPr>
            <w:r w:rsidRPr="001E3030">
              <w:rPr>
                <w:rFonts w:eastAsia="標楷體"/>
              </w:rPr>
              <w:t>副教授每名</w:t>
            </w:r>
          </w:p>
        </w:tc>
        <w:tc>
          <w:tcPr>
            <w:tcW w:w="1433" w:type="dxa"/>
            <w:vAlign w:val="center"/>
            <w:hideMark/>
          </w:tcPr>
          <w:p w:rsidR="007C417A" w:rsidRPr="001E3030" w:rsidRDefault="007C417A" w:rsidP="00762C2C">
            <w:pPr>
              <w:tabs>
                <w:tab w:val="left" w:pos="1980"/>
                <w:tab w:val="left" w:pos="2340"/>
              </w:tabs>
              <w:snapToGrid w:val="0"/>
              <w:spacing w:line="380" w:lineRule="exact"/>
              <w:jc w:val="right"/>
              <w:rPr>
                <w:rFonts w:eastAsia="標楷體"/>
              </w:rPr>
            </w:pPr>
            <w:r w:rsidRPr="001E3030">
              <w:rPr>
                <w:rFonts w:eastAsia="標楷體"/>
              </w:rPr>
              <w:t>1.35</w:t>
            </w:r>
            <w:r w:rsidRPr="001E3030">
              <w:rPr>
                <w:rFonts w:eastAsia="標楷體"/>
              </w:rPr>
              <w:t>分</w:t>
            </w:r>
          </w:p>
        </w:tc>
      </w:tr>
      <w:tr w:rsidR="007C417A" w:rsidRPr="001E3030" w:rsidTr="00762C2C">
        <w:trPr>
          <w:trHeight w:val="340"/>
        </w:trPr>
        <w:tc>
          <w:tcPr>
            <w:tcW w:w="2808" w:type="dxa"/>
            <w:vAlign w:val="center"/>
            <w:hideMark/>
          </w:tcPr>
          <w:p w:rsidR="007C417A" w:rsidRPr="001E3030" w:rsidRDefault="007C417A" w:rsidP="00762C2C">
            <w:pPr>
              <w:tabs>
                <w:tab w:val="left" w:pos="1980"/>
                <w:tab w:val="left" w:pos="2340"/>
              </w:tabs>
              <w:snapToGrid w:val="0"/>
              <w:spacing w:line="380" w:lineRule="exact"/>
              <w:rPr>
                <w:rFonts w:eastAsia="標楷體"/>
              </w:rPr>
            </w:pPr>
            <w:r w:rsidRPr="001E3030">
              <w:rPr>
                <w:rFonts w:eastAsia="標楷體"/>
              </w:rPr>
              <w:t>助理教授每名</w:t>
            </w:r>
          </w:p>
        </w:tc>
        <w:tc>
          <w:tcPr>
            <w:tcW w:w="1433" w:type="dxa"/>
            <w:vAlign w:val="center"/>
            <w:hideMark/>
          </w:tcPr>
          <w:p w:rsidR="007C417A" w:rsidRPr="001E3030" w:rsidRDefault="007C417A" w:rsidP="00762C2C">
            <w:pPr>
              <w:tabs>
                <w:tab w:val="left" w:pos="1980"/>
                <w:tab w:val="left" w:pos="2340"/>
              </w:tabs>
              <w:snapToGrid w:val="0"/>
              <w:spacing w:line="380" w:lineRule="exact"/>
              <w:jc w:val="right"/>
              <w:rPr>
                <w:rFonts w:eastAsia="標楷體"/>
              </w:rPr>
            </w:pPr>
            <w:r w:rsidRPr="001E3030">
              <w:rPr>
                <w:rFonts w:eastAsia="標楷體"/>
              </w:rPr>
              <w:t>1.15</w:t>
            </w:r>
            <w:r w:rsidRPr="001E3030">
              <w:rPr>
                <w:rFonts w:eastAsia="標楷體"/>
              </w:rPr>
              <w:t>分</w:t>
            </w:r>
          </w:p>
        </w:tc>
      </w:tr>
      <w:tr w:rsidR="007C417A" w:rsidRPr="001E3030" w:rsidTr="00762C2C">
        <w:trPr>
          <w:trHeight w:val="340"/>
        </w:trPr>
        <w:tc>
          <w:tcPr>
            <w:tcW w:w="2808" w:type="dxa"/>
            <w:vAlign w:val="center"/>
            <w:hideMark/>
          </w:tcPr>
          <w:p w:rsidR="007C417A" w:rsidRPr="001E3030" w:rsidRDefault="007C417A" w:rsidP="00762C2C">
            <w:pPr>
              <w:tabs>
                <w:tab w:val="left" w:pos="1980"/>
                <w:tab w:val="left" w:pos="2340"/>
              </w:tabs>
              <w:snapToGrid w:val="0"/>
              <w:spacing w:line="380" w:lineRule="exact"/>
              <w:rPr>
                <w:rFonts w:eastAsia="標楷體"/>
              </w:rPr>
            </w:pPr>
            <w:r w:rsidRPr="001E3030">
              <w:rPr>
                <w:rFonts w:eastAsia="標楷體"/>
              </w:rPr>
              <w:t>講師每名</w:t>
            </w:r>
          </w:p>
        </w:tc>
        <w:tc>
          <w:tcPr>
            <w:tcW w:w="1433" w:type="dxa"/>
            <w:vAlign w:val="center"/>
            <w:hideMark/>
          </w:tcPr>
          <w:p w:rsidR="007C417A" w:rsidRPr="001E3030" w:rsidRDefault="007C417A" w:rsidP="00762C2C">
            <w:pPr>
              <w:tabs>
                <w:tab w:val="left" w:pos="1980"/>
                <w:tab w:val="left" w:pos="2340"/>
              </w:tabs>
              <w:snapToGrid w:val="0"/>
              <w:spacing w:line="380" w:lineRule="exact"/>
              <w:jc w:val="right"/>
              <w:rPr>
                <w:rFonts w:eastAsia="標楷體"/>
              </w:rPr>
            </w:pPr>
            <w:r w:rsidRPr="001E3030">
              <w:rPr>
                <w:rFonts w:eastAsia="標楷體"/>
              </w:rPr>
              <w:t>1</w:t>
            </w:r>
            <w:r w:rsidRPr="001E3030">
              <w:rPr>
                <w:rFonts w:eastAsia="標楷體"/>
              </w:rPr>
              <w:t>分</w:t>
            </w:r>
          </w:p>
        </w:tc>
      </w:tr>
    </w:tbl>
    <w:p w:rsidR="007C417A" w:rsidRPr="001E3030" w:rsidRDefault="007C417A" w:rsidP="007C417A">
      <w:pPr>
        <w:numPr>
          <w:ilvl w:val="0"/>
          <w:numId w:val="39"/>
        </w:numPr>
        <w:tabs>
          <w:tab w:val="num" w:pos="812"/>
        </w:tabs>
        <w:spacing w:line="400" w:lineRule="exact"/>
        <w:ind w:left="1442"/>
        <w:rPr>
          <w:rFonts w:eastAsia="標楷體"/>
        </w:rPr>
      </w:pPr>
      <w:r w:rsidRPr="001E3030">
        <w:rPr>
          <w:rFonts w:eastAsia="標楷體"/>
        </w:rPr>
        <w:t>請各校自行留存相關證明文件備查。</w:t>
      </w:r>
    </w:p>
    <w:p w:rsidR="007C417A" w:rsidRPr="001E3030" w:rsidRDefault="007C417A" w:rsidP="007C417A">
      <w:pPr>
        <w:numPr>
          <w:ilvl w:val="0"/>
          <w:numId w:val="41"/>
        </w:numPr>
        <w:tabs>
          <w:tab w:val="clear" w:pos="1109"/>
        </w:tabs>
        <w:spacing w:line="400" w:lineRule="exact"/>
        <w:ind w:leftChars="311" w:left="1202" w:hangingChars="190" w:hanging="456"/>
        <w:textAlignment w:val="auto"/>
        <w:rPr>
          <w:rFonts w:eastAsia="標楷體"/>
        </w:rPr>
      </w:pPr>
      <w:r w:rsidRPr="001E3030">
        <w:rPr>
          <w:rFonts w:eastAsia="標楷體"/>
        </w:rPr>
        <w:t>提升學生就業成效：</w:t>
      </w:r>
    </w:p>
    <w:p w:rsidR="007C417A" w:rsidRPr="001E3030" w:rsidRDefault="007C417A" w:rsidP="007C417A">
      <w:pPr>
        <w:numPr>
          <w:ilvl w:val="0"/>
          <w:numId w:val="33"/>
        </w:numPr>
        <w:spacing w:line="400" w:lineRule="exact"/>
        <w:ind w:left="1442"/>
        <w:rPr>
          <w:rFonts w:eastAsia="標楷體"/>
          <w:noProof/>
        </w:rPr>
      </w:pPr>
      <w:r w:rsidRPr="001E3030">
        <w:rPr>
          <w:rFonts w:eastAsia="標楷體"/>
        </w:rPr>
        <w:t>各校已投入職場比率級分：以各校</w:t>
      </w:r>
      <w:r w:rsidRPr="00A167F9">
        <w:rPr>
          <w:rFonts w:eastAsia="標楷體"/>
          <w:b/>
          <w:color w:val="FF0000"/>
          <w:u w:val="single"/>
        </w:rPr>
        <w:t>102</w:t>
      </w:r>
      <w:r w:rsidRPr="001E3030">
        <w:rPr>
          <w:rFonts w:eastAsia="標楷體"/>
        </w:rPr>
        <w:t>學年度日間學制學士班及專科班畢業生於</w:t>
      </w:r>
      <w:proofErr w:type="gramStart"/>
      <w:r w:rsidRPr="00A167F9">
        <w:rPr>
          <w:rFonts w:eastAsia="標楷體"/>
          <w:b/>
          <w:color w:val="FF0000"/>
          <w:u w:val="single"/>
        </w:rPr>
        <w:t>105</w:t>
      </w:r>
      <w:proofErr w:type="gramEnd"/>
      <w:r w:rsidRPr="001E3030">
        <w:rPr>
          <w:rFonts w:eastAsia="標楷體"/>
        </w:rPr>
        <w:t>年度已投入職場比率轉換為級分。</w:t>
      </w:r>
    </w:p>
    <w:p w:rsidR="007C417A" w:rsidRPr="001E3030" w:rsidRDefault="007C417A" w:rsidP="007C417A">
      <w:pPr>
        <w:numPr>
          <w:ilvl w:val="0"/>
          <w:numId w:val="40"/>
        </w:numPr>
        <w:spacing w:line="400" w:lineRule="exact"/>
        <w:ind w:left="1741" w:hanging="380"/>
        <w:rPr>
          <w:rFonts w:eastAsia="標楷體"/>
          <w:noProof/>
        </w:rPr>
      </w:pPr>
      <w:r w:rsidRPr="001E3030">
        <w:rPr>
          <w:rFonts w:eastAsia="標楷體"/>
        </w:rPr>
        <w:t>已投入職場比率：「已投入職場人數」除以「可工作人口人數」。</w:t>
      </w:r>
    </w:p>
    <w:p w:rsidR="007C417A" w:rsidRPr="001E3030" w:rsidRDefault="007C417A" w:rsidP="007C417A">
      <w:pPr>
        <w:numPr>
          <w:ilvl w:val="0"/>
          <w:numId w:val="40"/>
        </w:numPr>
        <w:spacing w:line="400" w:lineRule="exact"/>
        <w:ind w:left="1741" w:hanging="380"/>
        <w:rPr>
          <w:rFonts w:eastAsia="標楷體"/>
          <w:noProof/>
        </w:rPr>
      </w:pPr>
      <w:r w:rsidRPr="001E3030">
        <w:rPr>
          <w:rFonts w:eastAsia="標楷體"/>
        </w:rPr>
        <w:t>已投入職場人數：全部工作之「平均投保薪資」或「平均月薪」</w:t>
      </w:r>
      <w:proofErr w:type="gramStart"/>
      <w:r w:rsidRPr="001E3030">
        <w:rPr>
          <w:rFonts w:ascii="新細明體" w:hAnsi="新細明體" w:cs="新細明體" w:hint="eastAsia"/>
        </w:rPr>
        <w:t>≧</w:t>
      </w:r>
      <w:proofErr w:type="gramEnd"/>
      <w:r w:rsidRPr="001E3030">
        <w:rPr>
          <w:rFonts w:eastAsia="標楷體"/>
        </w:rPr>
        <w:t>最低基本工資者與「主要工作有薪資所得者</w:t>
      </w:r>
      <w:proofErr w:type="gramStart"/>
      <w:r w:rsidRPr="001E3030">
        <w:rPr>
          <w:rFonts w:eastAsia="標楷體"/>
          <w:vertAlign w:val="superscript"/>
        </w:rPr>
        <w:t>註</w:t>
      </w:r>
      <w:proofErr w:type="gramEnd"/>
      <w:r w:rsidRPr="001E3030">
        <w:rPr>
          <w:rFonts w:eastAsia="標楷體"/>
          <w:vertAlign w:val="superscript"/>
        </w:rPr>
        <w:t>1</w:t>
      </w:r>
      <w:r w:rsidRPr="001E3030">
        <w:rPr>
          <w:rFonts w:eastAsia="標楷體"/>
        </w:rPr>
        <w:t>」相加之人數。</w:t>
      </w:r>
    </w:p>
    <w:p w:rsidR="007C417A" w:rsidRPr="001E3030" w:rsidRDefault="007C417A" w:rsidP="007C417A">
      <w:pPr>
        <w:snapToGrid w:val="0"/>
        <w:spacing w:beforeLines="10" w:before="36" w:line="400" w:lineRule="exact"/>
        <w:ind w:left="1678"/>
        <w:rPr>
          <w:rFonts w:eastAsia="標楷體"/>
          <w:noProof/>
        </w:rPr>
      </w:pPr>
      <w:proofErr w:type="gramStart"/>
      <w:r w:rsidRPr="001E3030">
        <w:rPr>
          <w:rFonts w:eastAsia="標楷體"/>
          <w:sz w:val="20"/>
          <w:szCs w:val="20"/>
        </w:rPr>
        <w:t>註</w:t>
      </w:r>
      <w:proofErr w:type="gramEnd"/>
      <w:r w:rsidRPr="001E3030">
        <w:rPr>
          <w:rFonts w:eastAsia="標楷體"/>
          <w:sz w:val="20"/>
          <w:szCs w:val="20"/>
        </w:rPr>
        <w:t>1</w:t>
      </w:r>
      <w:r w:rsidRPr="001E3030">
        <w:rPr>
          <w:rFonts w:eastAsia="標楷體"/>
          <w:sz w:val="20"/>
          <w:szCs w:val="20"/>
        </w:rPr>
        <w:t>：「主要工作有薪資所得者」為可工作人口、主要工作有薪資所得及主要工作投保</w:t>
      </w:r>
      <w:proofErr w:type="gramStart"/>
      <w:r w:rsidRPr="001E3030">
        <w:rPr>
          <w:rFonts w:eastAsia="標楷體"/>
          <w:sz w:val="20"/>
          <w:szCs w:val="20"/>
        </w:rPr>
        <w:t>級距當年度</w:t>
      </w:r>
      <w:proofErr w:type="gramEnd"/>
      <w:r w:rsidRPr="001E3030">
        <w:rPr>
          <w:rFonts w:eastAsia="標楷體"/>
          <w:sz w:val="20"/>
          <w:szCs w:val="20"/>
        </w:rPr>
        <w:t>最低基本工資或屬於公保者。</w:t>
      </w:r>
    </w:p>
    <w:p w:rsidR="007C417A" w:rsidRPr="001E3030" w:rsidRDefault="007C417A" w:rsidP="007C417A">
      <w:pPr>
        <w:numPr>
          <w:ilvl w:val="0"/>
          <w:numId w:val="40"/>
        </w:numPr>
        <w:spacing w:line="400" w:lineRule="exact"/>
        <w:ind w:left="1741" w:hanging="380"/>
        <w:rPr>
          <w:rFonts w:eastAsia="標楷體"/>
        </w:rPr>
      </w:pPr>
      <w:r w:rsidRPr="001E3030">
        <w:rPr>
          <w:rFonts w:eastAsia="標楷體"/>
        </w:rPr>
        <w:t>可工作人口人數：畢業生總數扣除出境、升學及服役人數。</w:t>
      </w:r>
    </w:p>
    <w:p w:rsidR="007C417A" w:rsidRPr="001E3030" w:rsidRDefault="007C417A" w:rsidP="007C417A">
      <w:pPr>
        <w:numPr>
          <w:ilvl w:val="0"/>
          <w:numId w:val="33"/>
        </w:numPr>
        <w:spacing w:line="400" w:lineRule="exact"/>
        <w:ind w:left="1442"/>
        <w:rPr>
          <w:rFonts w:eastAsia="標楷體"/>
        </w:rPr>
      </w:pPr>
      <w:r w:rsidRPr="001E3030">
        <w:rPr>
          <w:rFonts w:eastAsia="標楷體"/>
        </w:rPr>
        <w:t>各校學門平均月薪占全國學門平均月薪水準比率級分：以各校</w:t>
      </w:r>
      <w:r w:rsidRPr="00A167F9">
        <w:rPr>
          <w:rFonts w:eastAsia="標楷體"/>
          <w:b/>
          <w:color w:val="FF0000"/>
          <w:u w:val="single"/>
        </w:rPr>
        <w:t>102</w:t>
      </w:r>
      <w:r w:rsidRPr="001E3030">
        <w:rPr>
          <w:rFonts w:eastAsia="標楷體"/>
        </w:rPr>
        <w:t>學年度日間學制學士班及專科班畢業生於</w:t>
      </w:r>
      <w:proofErr w:type="gramStart"/>
      <w:r w:rsidRPr="00A167F9">
        <w:rPr>
          <w:rFonts w:eastAsia="標楷體"/>
          <w:b/>
          <w:color w:val="FF0000"/>
          <w:u w:val="single"/>
        </w:rPr>
        <w:t>105</w:t>
      </w:r>
      <w:proofErr w:type="gramEnd"/>
      <w:r w:rsidRPr="001E3030">
        <w:rPr>
          <w:rFonts w:eastAsia="標楷體"/>
        </w:rPr>
        <w:t>年度可就業人口對全國可就業人口平均月薪水準比率轉換為級分。</w:t>
      </w:r>
    </w:p>
    <w:p w:rsidR="007C417A" w:rsidRPr="001E3030" w:rsidRDefault="007C417A" w:rsidP="007C417A">
      <w:pPr>
        <w:numPr>
          <w:ilvl w:val="0"/>
          <w:numId w:val="42"/>
        </w:numPr>
        <w:spacing w:line="400" w:lineRule="exact"/>
        <w:ind w:left="1741" w:hanging="380"/>
        <w:rPr>
          <w:rFonts w:eastAsia="標楷體"/>
        </w:rPr>
      </w:pPr>
      <w:r w:rsidRPr="001E3030">
        <w:rPr>
          <w:rFonts w:eastAsia="標楷體"/>
        </w:rPr>
        <w:t>各校學門平均月薪占全國學門平均月薪水準比率：「各校學門平均月薪」除以「全國學門平均月薪」。</w:t>
      </w:r>
    </w:p>
    <w:p w:rsidR="007C417A" w:rsidRPr="001E3030" w:rsidRDefault="007C417A" w:rsidP="007C417A">
      <w:pPr>
        <w:numPr>
          <w:ilvl w:val="0"/>
          <w:numId w:val="42"/>
        </w:numPr>
        <w:spacing w:line="400" w:lineRule="exact"/>
        <w:ind w:left="1741" w:hanging="380"/>
        <w:rPr>
          <w:rFonts w:eastAsia="標楷體"/>
        </w:rPr>
      </w:pPr>
      <w:r w:rsidRPr="001E3030">
        <w:rPr>
          <w:rFonts w:eastAsia="標楷體"/>
        </w:rPr>
        <w:t>平均月薪：以「財政部財政資訊中心之薪資所得資料」除以「就業投保（包含勞保、公保及農保）之投保月數」。</w:t>
      </w:r>
    </w:p>
    <w:p w:rsidR="007C417A" w:rsidRPr="001E3030" w:rsidRDefault="007C417A" w:rsidP="007C417A">
      <w:pPr>
        <w:numPr>
          <w:ilvl w:val="0"/>
          <w:numId w:val="33"/>
        </w:numPr>
        <w:spacing w:line="400" w:lineRule="exact"/>
        <w:ind w:left="1442"/>
        <w:rPr>
          <w:rFonts w:eastAsia="標楷體"/>
        </w:rPr>
      </w:pPr>
      <w:r w:rsidRPr="001E3030">
        <w:rPr>
          <w:rFonts w:eastAsia="標楷體"/>
        </w:rPr>
        <w:t>依該校表現之排序換算為級分後分別核配，級分分配比率如下：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080"/>
      </w:tblGrid>
      <w:tr w:rsidR="007C417A" w:rsidRPr="001E3030" w:rsidTr="00762C2C">
        <w:trPr>
          <w:cantSplit/>
          <w:trHeight w:hRule="exact" w:val="340"/>
          <w:jc w:val="center"/>
        </w:trPr>
        <w:tc>
          <w:tcPr>
            <w:tcW w:w="2653" w:type="dxa"/>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前</w:t>
            </w:r>
            <w:r w:rsidRPr="001E3030">
              <w:rPr>
                <w:rFonts w:eastAsia="標楷體"/>
              </w:rPr>
              <w:t>10%</w:t>
            </w:r>
            <w:r w:rsidRPr="001E3030">
              <w:rPr>
                <w:rFonts w:eastAsia="標楷體"/>
              </w:rPr>
              <w:t>學校</w:t>
            </w:r>
          </w:p>
        </w:tc>
        <w:tc>
          <w:tcPr>
            <w:tcW w:w="1080" w:type="dxa"/>
            <w:vAlign w:val="center"/>
            <w:hideMark/>
          </w:tcPr>
          <w:p w:rsidR="007C417A" w:rsidRPr="001E3030" w:rsidRDefault="007C417A" w:rsidP="00762C2C">
            <w:pPr>
              <w:tabs>
                <w:tab w:val="left" w:pos="1980"/>
                <w:tab w:val="left" w:pos="2340"/>
              </w:tabs>
              <w:snapToGrid w:val="0"/>
              <w:spacing w:line="240" w:lineRule="auto"/>
              <w:jc w:val="right"/>
              <w:rPr>
                <w:rFonts w:eastAsia="標楷體"/>
              </w:rPr>
            </w:pPr>
            <w:r w:rsidRPr="001E3030">
              <w:rPr>
                <w:rFonts w:eastAsia="標楷體"/>
              </w:rPr>
              <w:t>10</w:t>
            </w:r>
            <w:r w:rsidRPr="001E3030">
              <w:rPr>
                <w:rFonts w:eastAsia="標楷體"/>
              </w:rPr>
              <w:t>分</w:t>
            </w:r>
          </w:p>
        </w:tc>
      </w:tr>
      <w:tr w:rsidR="007C417A" w:rsidRPr="001E3030" w:rsidTr="00762C2C">
        <w:trPr>
          <w:cantSplit/>
          <w:trHeight w:hRule="exact" w:val="340"/>
          <w:jc w:val="center"/>
        </w:trPr>
        <w:tc>
          <w:tcPr>
            <w:tcW w:w="2653" w:type="dxa"/>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10%</w:t>
            </w:r>
            <w:r w:rsidRPr="001E3030">
              <w:rPr>
                <w:rFonts w:eastAsia="標楷體"/>
              </w:rPr>
              <w:t>至</w:t>
            </w:r>
            <w:r w:rsidRPr="001E3030">
              <w:rPr>
                <w:rFonts w:eastAsia="標楷體"/>
              </w:rPr>
              <w:t>20%</w:t>
            </w:r>
            <w:r w:rsidRPr="001E3030">
              <w:rPr>
                <w:rFonts w:eastAsia="標楷體"/>
              </w:rPr>
              <w:t>學校</w:t>
            </w:r>
          </w:p>
        </w:tc>
        <w:tc>
          <w:tcPr>
            <w:tcW w:w="1080" w:type="dxa"/>
            <w:vAlign w:val="center"/>
            <w:hideMark/>
          </w:tcPr>
          <w:p w:rsidR="007C417A" w:rsidRPr="001E3030" w:rsidRDefault="007C417A" w:rsidP="00762C2C">
            <w:pPr>
              <w:tabs>
                <w:tab w:val="left" w:pos="1980"/>
                <w:tab w:val="left" w:pos="2340"/>
              </w:tabs>
              <w:snapToGrid w:val="0"/>
              <w:spacing w:line="240" w:lineRule="auto"/>
              <w:jc w:val="right"/>
              <w:rPr>
                <w:rFonts w:eastAsia="標楷體"/>
              </w:rPr>
            </w:pPr>
            <w:r w:rsidRPr="001E3030">
              <w:rPr>
                <w:rFonts w:eastAsia="標楷體"/>
              </w:rPr>
              <w:t>7</w:t>
            </w:r>
            <w:r w:rsidRPr="001E3030">
              <w:rPr>
                <w:rFonts w:eastAsia="標楷體"/>
              </w:rPr>
              <w:t>分</w:t>
            </w:r>
          </w:p>
        </w:tc>
      </w:tr>
      <w:tr w:rsidR="007C417A" w:rsidRPr="001E3030" w:rsidTr="00762C2C">
        <w:trPr>
          <w:cantSplit/>
          <w:trHeight w:hRule="exact" w:val="340"/>
          <w:jc w:val="center"/>
        </w:trPr>
        <w:tc>
          <w:tcPr>
            <w:tcW w:w="2653" w:type="dxa"/>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20%</w:t>
            </w:r>
            <w:r w:rsidRPr="001E3030">
              <w:rPr>
                <w:rFonts w:eastAsia="標楷體"/>
              </w:rPr>
              <w:t>至</w:t>
            </w:r>
            <w:r w:rsidRPr="001E3030">
              <w:rPr>
                <w:rFonts w:eastAsia="標楷體"/>
              </w:rPr>
              <w:t>50%</w:t>
            </w:r>
            <w:r w:rsidRPr="001E3030">
              <w:rPr>
                <w:rFonts w:eastAsia="標楷體"/>
              </w:rPr>
              <w:t>學校</w:t>
            </w:r>
          </w:p>
        </w:tc>
        <w:tc>
          <w:tcPr>
            <w:tcW w:w="1080" w:type="dxa"/>
            <w:vAlign w:val="center"/>
            <w:hideMark/>
          </w:tcPr>
          <w:p w:rsidR="007C417A" w:rsidRPr="001E3030" w:rsidRDefault="007C417A" w:rsidP="00762C2C">
            <w:pPr>
              <w:tabs>
                <w:tab w:val="left" w:pos="1980"/>
                <w:tab w:val="left" w:pos="2340"/>
              </w:tabs>
              <w:snapToGrid w:val="0"/>
              <w:spacing w:line="240" w:lineRule="auto"/>
              <w:jc w:val="right"/>
              <w:rPr>
                <w:rFonts w:eastAsia="標楷體"/>
              </w:rPr>
            </w:pPr>
            <w:r w:rsidRPr="001E3030">
              <w:rPr>
                <w:rFonts w:eastAsia="標楷體"/>
              </w:rPr>
              <w:t>5</w:t>
            </w:r>
            <w:r w:rsidRPr="001E3030">
              <w:rPr>
                <w:rFonts w:eastAsia="標楷體"/>
              </w:rPr>
              <w:t>分</w:t>
            </w:r>
          </w:p>
        </w:tc>
      </w:tr>
      <w:tr w:rsidR="007C417A" w:rsidRPr="001E3030" w:rsidTr="00762C2C">
        <w:trPr>
          <w:cantSplit/>
          <w:trHeight w:hRule="exact" w:val="340"/>
          <w:jc w:val="center"/>
        </w:trPr>
        <w:tc>
          <w:tcPr>
            <w:tcW w:w="2653" w:type="dxa"/>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50%</w:t>
            </w:r>
            <w:r w:rsidRPr="001E3030">
              <w:rPr>
                <w:rFonts w:eastAsia="標楷體"/>
              </w:rPr>
              <w:t>至</w:t>
            </w:r>
            <w:r w:rsidRPr="001E3030">
              <w:rPr>
                <w:rFonts w:eastAsia="標楷體"/>
              </w:rPr>
              <w:t>70%</w:t>
            </w:r>
            <w:r w:rsidRPr="001E3030">
              <w:rPr>
                <w:rFonts w:eastAsia="標楷體"/>
              </w:rPr>
              <w:t>學校</w:t>
            </w:r>
          </w:p>
        </w:tc>
        <w:tc>
          <w:tcPr>
            <w:tcW w:w="1080" w:type="dxa"/>
            <w:vAlign w:val="center"/>
            <w:hideMark/>
          </w:tcPr>
          <w:p w:rsidR="007C417A" w:rsidRPr="001E3030" w:rsidRDefault="007C417A" w:rsidP="00762C2C">
            <w:pPr>
              <w:tabs>
                <w:tab w:val="left" w:pos="1980"/>
                <w:tab w:val="left" w:pos="2340"/>
              </w:tabs>
              <w:snapToGrid w:val="0"/>
              <w:spacing w:line="240" w:lineRule="auto"/>
              <w:jc w:val="right"/>
              <w:rPr>
                <w:rFonts w:eastAsia="標楷體"/>
              </w:rPr>
            </w:pPr>
            <w:r w:rsidRPr="001E3030">
              <w:rPr>
                <w:rFonts w:eastAsia="標楷體"/>
              </w:rPr>
              <w:t>3</w:t>
            </w:r>
            <w:r w:rsidRPr="001E3030">
              <w:rPr>
                <w:rFonts w:eastAsia="標楷體"/>
              </w:rPr>
              <w:t>分</w:t>
            </w:r>
          </w:p>
        </w:tc>
      </w:tr>
      <w:tr w:rsidR="007C417A" w:rsidRPr="001E3030" w:rsidTr="00762C2C">
        <w:trPr>
          <w:cantSplit/>
          <w:trHeight w:hRule="exact" w:val="340"/>
          <w:jc w:val="center"/>
        </w:trPr>
        <w:tc>
          <w:tcPr>
            <w:tcW w:w="2653" w:type="dxa"/>
            <w:vAlign w:val="center"/>
            <w:hideMark/>
          </w:tcPr>
          <w:p w:rsidR="007C417A" w:rsidRPr="001E3030" w:rsidRDefault="007C417A" w:rsidP="00762C2C">
            <w:pPr>
              <w:tabs>
                <w:tab w:val="left" w:pos="1980"/>
                <w:tab w:val="left" w:pos="2340"/>
              </w:tabs>
              <w:snapToGrid w:val="0"/>
              <w:spacing w:line="240" w:lineRule="auto"/>
              <w:rPr>
                <w:rFonts w:eastAsia="標楷體"/>
              </w:rPr>
            </w:pPr>
            <w:r w:rsidRPr="001E3030">
              <w:rPr>
                <w:rFonts w:eastAsia="標楷體"/>
              </w:rPr>
              <w:t>70%</w:t>
            </w:r>
            <w:r w:rsidRPr="001E3030">
              <w:rPr>
                <w:rFonts w:eastAsia="標楷體"/>
              </w:rPr>
              <w:t>至</w:t>
            </w:r>
            <w:r w:rsidRPr="001E3030">
              <w:rPr>
                <w:rFonts w:eastAsia="標楷體"/>
              </w:rPr>
              <w:t>100%</w:t>
            </w:r>
            <w:r w:rsidRPr="001E3030">
              <w:rPr>
                <w:rFonts w:eastAsia="標楷體"/>
              </w:rPr>
              <w:t>學校</w:t>
            </w:r>
          </w:p>
        </w:tc>
        <w:tc>
          <w:tcPr>
            <w:tcW w:w="1080" w:type="dxa"/>
            <w:vAlign w:val="center"/>
            <w:hideMark/>
          </w:tcPr>
          <w:p w:rsidR="007C417A" w:rsidRPr="001E3030" w:rsidRDefault="007C417A" w:rsidP="00762C2C">
            <w:pPr>
              <w:tabs>
                <w:tab w:val="left" w:pos="1980"/>
                <w:tab w:val="left" w:pos="2340"/>
              </w:tabs>
              <w:snapToGrid w:val="0"/>
              <w:spacing w:line="240" w:lineRule="auto"/>
              <w:jc w:val="right"/>
              <w:rPr>
                <w:rFonts w:eastAsia="標楷體"/>
              </w:rPr>
            </w:pPr>
            <w:r w:rsidRPr="001E3030">
              <w:rPr>
                <w:rFonts w:eastAsia="標楷體"/>
              </w:rPr>
              <w:t>1</w:t>
            </w:r>
            <w:r w:rsidRPr="001E3030">
              <w:rPr>
                <w:rFonts w:eastAsia="標楷體"/>
              </w:rPr>
              <w:t>分</w:t>
            </w:r>
          </w:p>
        </w:tc>
      </w:tr>
    </w:tbl>
    <w:p w:rsidR="007C417A" w:rsidRPr="001E3030" w:rsidRDefault="007C417A" w:rsidP="007C417A">
      <w:pPr>
        <w:numPr>
          <w:ilvl w:val="0"/>
          <w:numId w:val="41"/>
        </w:numPr>
        <w:tabs>
          <w:tab w:val="clear" w:pos="1109"/>
        </w:tabs>
        <w:spacing w:line="400" w:lineRule="exact"/>
        <w:ind w:leftChars="311" w:left="1202" w:hangingChars="190" w:hanging="456"/>
        <w:textAlignment w:val="auto"/>
        <w:rPr>
          <w:rFonts w:eastAsia="標楷體"/>
        </w:rPr>
      </w:pPr>
      <w:r w:rsidRPr="001E3030">
        <w:rPr>
          <w:rFonts w:eastAsia="標楷體"/>
        </w:rPr>
        <w:t>國際化成效：</w:t>
      </w:r>
    </w:p>
    <w:p w:rsidR="007C417A" w:rsidRPr="005D6237" w:rsidRDefault="007C417A" w:rsidP="007C417A">
      <w:pPr>
        <w:numPr>
          <w:ilvl w:val="0"/>
          <w:numId w:val="43"/>
        </w:numPr>
        <w:spacing w:line="400" w:lineRule="exact"/>
        <w:ind w:left="1442"/>
        <w:rPr>
          <w:rFonts w:eastAsia="標楷體"/>
        </w:rPr>
      </w:pPr>
      <w:r w:rsidRPr="005D6237">
        <w:rPr>
          <w:rFonts w:eastAsia="標楷體" w:hint="eastAsia"/>
        </w:rPr>
        <w:t>國際交流人次以</w:t>
      </w:r>
      <w:r w:rsidRPr="005D6237">
        <w:rPr>
          <w:rFonts w:eastAsia="標楷體" w:hint="eastAsia"/>
          <w:b/>
          <w:color w:val="FF0000"/>
          <w:u w:val="single"/>
        </w:rPr>
        <w:t>10</w:t>
      </w:r>
      <w:r w:rsidRPr="005D6237">
        <w:rPr>
          <w:rFonts w:eastAsia="標楷體"/>
          <w:b/>
          <w:color w:val="FF0000"/>
          <w:u w:val="single"/>
        </w:rPr>
        <w:t>6</w:t>
      </w:r>
      <w:r>
        <w:rPr>
          <w:rFonts w:eastAsia="標楷體" w:hint="eastAsia"/>
        </w:rPr>
        <w:t>學年度</w:t>
      </w:r>
      <w:r w:rsidRPr="00D31F92">
        <w:rPr>
          <w:rFonts w:eastAsia="標楷體" w:hint="eastAsia"/>
          <w:b/>
          <w:color w:val="FF0000"/>
          <w:u w:val="single"/>
        </w:rPr>
        <w:t>學</w:t>
      </w:r>
      <w:r w:rsidRPr="005D6237">
        <w:rPr>
          <w:rFonts w:eastAsia="標楷體" w:hint="eastAsia"/>
        </w:rPr>
        <w:t>校進行國際交流學生人次與教師人次計算</w:t>
      </w:r>
      <w:r>
        <w:rPr>
          <w:rFonts w:eastAsia="標楷體" w:hint="eastAsia"/>
          <w:b/>
          <w:color w:val="FF0000"/>
          <w:u w:val="single"/>
        </w:rPr>
        <w:t>（</w:t>
      </w:r>
      <w:r w:rsidRPr="0040711D">
        <w:rPr>
          <w:rFonts w:eastAsia="標楷體" w:hint="eastAsia"/>
          <w:b/>
          <w:color w:val="FF0000"/>
          <w:u w:val="single"/>
        </w:rPr>
        <w:t>他校人次不得列計</w:t>
      </w:r>
      <w:r>
        <w:rPr>
          <w:rFonts w:eastAsia="標楷體" w:hint="eastAsia"/>
          <w:b/>
          <w:color w:val="FF0000"/>
          <w:u w:val="single"/>
        </w:rPr>
        <w:t>）</w:t>
      </w:r>
      <w:r w:rsidRPr="005D6237">
        <w:rPr>
          <w:rFonts w:eastAsia="標楷體" w:hint="eastAsia"/>
        </w:rPr>
        <w:t>。</w:t>
      </w:r>
    </w:p>
    <w:p w:rsidR="007C417A" w:rsidRDefault="007C417A" w:rsidP="007C417A">
      <w:pPr>
        <w:numPr>
          <w:ilvl w:val="0"/>
          <w:numId w:val="43"/>
        </w:numPr>
        <w:spacing w:line="400" w:lineRule="exact"/>
        <w:ind w:left="1442"/>
        <w:rPr>
          <w:rFonts w:eastAsia="標楷體"/>
        </w:rPr>
      </w:pPr>
      <w:r w:rsidRPr="005D6237">
        <w:rPr>
          <w:rFonts w:eastAsia="標楷體" w:hint="eastAsia"/>
        </w:rPr>
        <w:t>自辦國際交流經費僅列計</w:t>
      </w:r>
      <w:r w:rsidRPr="005D6237">
        <w:rPr>
          <w:rFonts w:eastAsia="標楷體" w:hint="eastAsia"/>
          <w:b/>
          <w:color w:val="FF0000"/>
          <w:u w:val="single"/>
        </w:rPr>
        <w:t>10</w:t>
      </w:r>
      <w:r w:rsidRPr="005D6237">
        <w:rPr>
          <w:rFonts w:eastAsia="標楷體"/>
          <w:b/>
          <w:color w:val="FF0000"/>
          <w:u w:val="single"/>
        </w:rPr>
        <w:t>6</w:t>
      </w:r>
      <w:r w:rsidRPr="005D6237">
        <w:rPr>
          <w:rFonts w:eastAsia="標楷體" w:hint="eastAsia"/>
        </w:rPr>
        <w:t>學年度學校全額自籌</w:t>
      </w:r>
      <w:r w:rsidRPr="00DF1117">
        <w:rPr>
          <w:rFonts w:eastAsia="標楷體" w:hint="eastAsia"/>
        </w:rPr>
        <w:t>經費</w:t>
      </w:r>
      <w:r w:rsidRPr="002476E0">
        <w:rPr>
          <w:rFonts w:eastAsia="標楷體" w:hint="eastAsia"/>
        </w:rPr>
        <w:t>計畫</w:t>
      </w:r>
      <w:r w:rsidRPr="00F9357A">
        <w:rPr>
          <w:rFonts w:eastAsia="標楷體" w:hint="eastAsia"/>
          <w:b/>
          <w:color w:val="FF0000"/>
          <w:u w:val="single"/>
        </w:rPr>
        <w:t>之</w:t>
      </w:r>
      <w:r w:rsidRPr="00DF1117">
        <w:rPr>
          <w:rFonts w:eastAsia="標楷體" w:hint="eastAsia"/>
          <w:b/>
          <w:color w:val="FF0000"/>
          <w:u w:val="single"/>
        </w:rPr>
        <w:t>實際執行金額</w:t>
      </w:r>
      <w:r w:rsidRPr="00DF1117">
        <w:rPr>
          <w:rFonts w:eastAsia="標楷體" w:hint="eastAsia"/>
        </w:rPr>
        <w:t>，</w:t>
      </w:r>
      <w:r w:rsidRPr="005D6237">
        <w:rPr>
          <w:rFonts w:eastAsia="標楷體" w:hint="eastAsia"/>
        </w:rPr>
        <w:t>不包括配合政府部門補助推動之計畫</w:t>
      </w:r>
      <w:r w:rsidRPr="005D6237">
        <w:rPr>
          <w:rFonts w:eastAsia="標楷體" w:hint="eastAsia"/>
          <w:color w:val="000000" w:themeColor="text1"/>
        </w:rPr>
        <w:t>。</w:t>
      </w:r>
    </w:p>
    <w:p w:rsidR="007C417A" w:rsidRDefault="007C417A" w:rsidP="007C417A">
      <w:pPr>
        <w:numPr>
          <w:ilvl w:val="0"/>
          <w:numId w:val="43"/>
        </w:numPr>
        <w:spacing w:line="400" w:lineRule="exact"/>
        <w:ind w:left="1442"/>
        <w:rPr>
          <w:rFonts w:eastAsia="標楷體"/>
        </w:rPr>
      </w:pPr>
      <w:r w:rsidRPr="00EA57B3">
        <w:rPr>
          <w:rFonts w:eastAsia="標楷體" w:hint="eastAsia"/>
        </w:rPr>
        <w:t>國際學術合作：須具有正式文件（合約書、協議書、合作同意書、公文等），包含學校間進行之學術合作、姐妹校、相互選課、校際研究、教育合作、教師交流、師生互訪、教學觀摩、體育、民俗、文化藝術交流、海外實習</w:t>
      </w:r>
      <w:r w:rsidRPr="00EA57B3">
        <w:rPr>
          <w:rFonts w:eastAsia="標楷體" w:hint="eastAsia"/>
          <w:b/>
          <w:color w:val="FF0000"/>
          <w:u w:val="single"/>
        </w:rPr>
        <w:t>，不包含無交流事實相關活動</w:t>
      </w:r>
      <w:r w:rsidRPr="00EA57B3">
        <w:rPr>
          <w:rFonts w:eastAsia="標楷體" w:hint="eastAsia"/>
        </w:rPr>
        <w:t>。</w:t>
      </w:r>
    </w:p>
    <w:p w:rsidR="007C417A" w:rsidRPr="00EA57B3" w:rsidRDefault="007C417A" w:rsidP="007C417A">
      <w:pPr>
        <w:numPr>
          <w:ilvl w:val="0"/>
          <w:numId w:val="43"/>
        </w:numPr>
        <w:spacing w:line="400" w:lineRule="exact"/>
        <w:ind w:left="1442"/>
        <w:rPr>
          <w:rFonts w:eastAsia="標楷體"/>
        </w:rPr>
      </w:pPr>
      <w:r w:rsidRPr="00EA57B3">
        <w:rPr>
          <w:rFonts w:eastAsia="標楷體" w:hint="eastAsia"/>
          <w:b/>
          <w:color w:val="0000CC"/>
          <w:u w:val="single"/>
        </w:rPr>
        <w:t>請各校自行留存相關證明文件備查。</w:t>
      </w:r>
    </w:p>
    <w:p w:rsidR="007C417A" w:rsidRPr="008C50FF" w:rsidRDefault="007C417A" w:rsidP="007C417A">
      <w:pPr>
        <w:numPr>
          <w:ilvl w:val="0"/>
          <w:numId w:val="41"/>
        </w:numPr>
        <w:tabs>
          <w:tab w:val="clear" w:pos="1109"/>
        </w:tabs>
        <w:spacing w:line="400" w:lineRule="exact"/>
        <w:ind w:leftChars="311" w:left="1202" w:hangingChars="190" w:hanging="456"/>
        <w:textAlignment w:val="auto"/>
        <w:rPr>
          <w:rFonts w:eastAsia="標楷體"/>
        </w:rPr>
      </w:pPr>
      <w:r w:rsidRPr="008C50FF">
        <w:rPr>
          <w:rFonts w:eastAsia="標楷體"/>
        </w:rPr>
        <w:t>學校自訂特色：配合高</w:t>
      </w:r>
      <w:r w:rsidRPr="008C50FF">
        <w:rPr>
          <w:rFonts w:eastAsia="標楷體" w:hint="eastAsia"/>
        </w:rPr>
        <w:t>等</w:t>
      </w:r>
      <w:r w:rsidRPr="008C50FF">
        <w:rPr>
          <w:rFonts w:eastAsia="標楷體"/>
        </w:rPr>
        <w:t>教</w:t>
      </w:r>
      <w:r w:rsidRPr="008C50FF">
        <w:rPr>
          <w:rFonts w:eastAsia="標楷體" w:hint="eastAsia"/>
        </w:rPr>
        <w:t>育</w:t>
      </w:r>
      <w:r w:rsidRPr="008C50FF">
        <w:rPr>
          <w:rFonts w:eastAsia="標楷體"/>
        </w:rPr>
        <w:t>深耕計畫</w:t>
      </w:r>
      <w:r w:rsidRPr="008C50FF">
        <w:rPr>
          <w:rFonts w:eastAsia="標楷體" w:hint="eastAsia"/>
        </w:rPr>
        <w:t>，鼓勵各校依其優勢與資源發展特色指標，該項特色指標由學校自訂（限一項），不得與前四項重複，並敘明特色指標名稱、預期目標、執行成效、執行率及未來效益，由本部聘請專家學者予以評比。</w:t>
      </w:r>
    </w:p>
    <w:p w:rsidR="007C417A" w:rsidRPr="001E3030" w:rsidRDefault="007C417A" w:rsidP="007C417A">
      <w:pPr>
        <w:numPr>
          <w:ilvl w:val="0"/>
          <w:numId w:val="27"/>
        </w:numPr>
        <w:tabs>
          <w:tab w:val="left" w:pos="284"/>
        </w:tabs>
        <w:spacing w:line="400" w:lineRule="exact"/>
        <w:ind w:left="714" w:hanging="601"/>
        <w:textAlignment w:val="auto"/>
        <w:rPr>
          <w:rFonts w:eastAsia="標楷體"/>
        </w:rPr>
      </w:pPr>
      <w:r w:rsidRPr="001E3030">
        <w:rPr>
          <w:rFonts w:eastAsia="標楷體"/>
        </w:rPr>
        <w:t>行政運作：</w:t>
      </w:r>
    </w:p>
    <w:p w:rsidR="007C417A" w:rsidRPr="001E3030" w:rsidRDefault="007C417A" w:rsidP="007C417A">
      <w:pPr>
        <w:numPr>
          <w:ilvl w:val="0"/>
          <w:numId w:val="34"/>
        </w:numPr>
        <w:spacing w:line="400" w:lineRule="exact"/>
        <w:ind w:leftChars="177" w:left="715" w:hangingChars="121" w:hanging="290"/>
        <w:textAlignment w:val="auto"/>
        <w:rPr>
          <w:rFonts w:eastAsia="標楷體"/>
        </w:rPr>
      </w:pPr>
      <w:r w:rsidRPr="001E3030">
        <w:rPr>
          <w:rFonts w:eastAsia="標楷體"/>
        </w:rPr>
        <w:t>整體發展經費支用計畫書：</w:t>
      </w:r>
      <w:r w:rsidRPr="001E3030">
        <w:rPr>
          <w:rFonts w:eastAsia="標楷體" w:hint="eastAsia"/>
        </w:rPr>
        <w:t>學校繳交之整體發展經費支用計畫書應配合校務發展計畫或高等教育深耕計畫提報之策略及作法，以有效運用整體發展經費。依各校整體發展經費支用計畫書之成績核算；由本部聘請專家學者予以評比。</w:t>
      </w:r>
    </w:p>
    <w:p w:rsidR="007C417A" w:rsidRPr="001E3030" w:rsidRDefault="007C417A" w:rsidP="007C417A">
      <w:pPr>
        <w:numPr>
          <w:ilvl w:val="0"/>
          <w:numId w:val="34"/>
        </w:numPr>
        <w:spacing w:line="400" w:lineRule="exact"/>
        <w:ind w:leftChars="177" w:left="715" w:hangingChars="121" w:hanging="290"/>
        <w:textAlignment w:val="auto"/>
        <w:rPr>
          <w:rFonts w:eastAsia="標楷體"/>
        </w:rPr>
      </w:pPr>
      <w:r w:rsidRPr="001E3030">
        <w:rPr>
          <w:rFonts w:eastAsia="標楷體"/>
        </w:rPr>
        <w:t>落實學校財務及校務資訊公開化：依各校</w:t>
      </w:r>
      <w:r w:rsidRPr="00A167F9">
        <w:rPr>
          <w:rFonts w:eastAsia="標楷體" w:hint="eastAsia"/>
          <w:b/>
          <w:color w:val="FF0000"/>
          <w:u w:val="single"/>
        </w:rPr>
        <w:t>10</w:t>
      </w:r>
      <w:r w:rsidRPr="00A167F9">
        <w:rPr>
          <w:rFonts w:eastAsia="標楷體"/>
          <w:b/>
          <w:color w:val="FF0000"/>
          <w:u w:val="single"/>
        </w:rPr>
        <w:t>6</w:t>
      </w:r>
      <w:r w:rsidRPr="001E3030">
        <w:rPr>
          <w:rFonts w:eastAsia="標楷體"/>
        </w:rPr>
        <w:t>學年度會計財務決算行政成績分配核算</w:t>
      </w:r>
      <w:r w:rsidRPr="00387504">
        <w:rPr>
          <w:rFonts w:eastAsia="標楷體"/>
        </w:rPr>
        <w:t>，</w:t>
      </w:r>
      <w:r w:rsidRPr="00387504">
        <w:rPr>
          <w:rFonts w:eastAsia="標楷體" w:hint="eastAsia"/>
        </w:rPr>
        <w:t>成績</w:t>
      </w:r>
      <w:r w:rsidRPr="00F34047">
        <w:rPr>
          <w:rFonts w:eastAsia="標楷體"/>
        </w:rPr>
        <w:t>未達</w:t>
      </w:r>
      <w:r w:rsidRPr="00F34047">
        <w:rPr>
          <w:rFonts w:eastAsia="標楷體"/>
        </w:rPr>
        <w:t>80</w:t>
      </w:r>
      <w:r w:rsidRPr="00F34047">
        <w:rPr>
          <w:rFonts w:eastAsia="標楷體"/>
        </w:rPr>
        <w:t>分者為不合格，不得參與</w:t>
      </w:r>
      <w:r w:rsidRPr="00F34047">
        <w:rPr>
          <w:rFonts w:eastAsia="標楷體" w:hint="eastAsia"/>
        </w:rPr>
        <w:t>本小目經費</w:t>
      </w:r>
      <w:r w:rsidRPr="00F34047">
        <w:rPr>
          <w:rFonts w:eastAsia="標楷體"/>
        </w:rPr>
        <w:t>核配。</w:t>
      </w:r>
    </w:p>
    <w:p w:rsidR="007C417A" w:rsidRPr="001E3030" w:rsidRDefault="007C417A" w:rsidP="007C417A">
      <w:pPr>
        <w:numPr>
          <w:ilvl w:val="0"/>
          <w:numId w:val="34"/>
        </w:numPr>
        <w:spacing w:line="400" w:lineRule="exact"/>
        <w:ind w:leftChars="177" w:left="715" w:hangingChars="121" w:hanging="290"/>
        <w:textAlignment w:val="auto"/>
        <w:rPr>
          <w:rFonts w:eastAsia="標楷體"/>
        </w:rPr>
      </w:pPr>
      <w:r w:rsidRPr="001E3030">
        <w:rPr>
          <w:rFonts w:eastAsia="標楷體"/>
        </w:rPr>
        <w:t>整體</w:t>
      </w:r>
      <w:r w:rsidRPr="001E3030">
        <w:rPr>
          <w:rFonts w:eastAsia="標楷體"/>
          <w:bCs/>
        </w:rPr>
        <w:t>教學</w:t>
      </w:r>
      <w:r w:rsidRPr="001E3030">
        <w:rPr>
          <w:rFonts w:eastAsia="標楷體"/>
        </w:rPr>
        <w:t>資源投入：</w:t>
      </w:r>
    </w:p>
    <w:p w:rsidR="007C417A" w:rsidRPr="009A5D55" w:rsidRDefault="007C417A" w:rsidP="007C417A">
      <w:pPr>
        <w:numPr>
          <w:ilvl w:val="0"/>
          <w:numId w:val="35"/>
        </w:numPr>
        <w:tabs>
          <w:tab w:val="clear" w:pos="1109"/>
          <w:tab w:val="num" w:pos="812"/>
        </w:tabs>
        <w:spacing w:line="400" w:lineRule="exact"/>
        <w:ind w:leftChars="311" w:left="1202" w:hangingChars="190" w:hanging="456"/>
        <w:textAlignment w:val="auto"/>
        <w:rPr>
          <w:rFonts w:eastAsia="標楷體"/>
        </w:rPr>
      </w:pPr>
      <w:r>
        <w:rPr>
          <w:rFonts w:eastAsia="標楷體" w:hint="eastAsia"/>
          <w:b/>
          <w:color w:val="FF0000"/>
          <w:u w:val="single"/>
        </w:rPr>
        <w:t>判斷是否參與核配：</w:t>
      </w:r>
    </w:p>
    <w:p w:rsidR="007C417A" w:rsidRDefault="007C417A" w:rsidP="007C417A">
      <w:pPr>
        <w:numPr>
          <w:ilvl w:val="0"/>
          <w:numId w:val="47"/>
        </w:numPr>
        <w:spacing w:line="400" w:lineRule="exact"/>
        <w:ind w:left="1440" w:hanging="357"/>
        <w:rPr>
          <w:rFonts w:eastAsia="標楷體"/>
        </w:rPr>
      </w:pPr>
      <w:r>
        <w:rPr>
          <w:rFonts w:eastAsia="標楷體"/>
        </w:rPr>
        <w:t>行政管理支</w:t>
      </w:r>
      <w:r>
        <w:rPr>
          <w:rFonts w:eastAsia="標楷體" w:hint="eastAsia"/>
        </w:rPr>
        <w:t>出：</w:t>
      </w:r>
      <w:r w:rsidRPr="00695F41">
        <w:rPr>
          <w:rFonts w:eastAsia="標楷體"/>
        </w:rPr>
        <w:t>請</w:t>
      </w:r>
      <w:r>
        <w:rPr>
          <w:rFonts w:eastAsia="標楷體" w:hint="eastAsia"/>
        </w:rPr>
        <w:t>依</w:t>
      </w:r>
      <w:r w:rsidRPr="00695F41">
        <w:rPr>
          <w:rFonts w:eastAsia="標楷體"/>
        </w:rPr>
        <w:t>會計科目編號</w:t>
      </w:r>
      <w:r w:rsidRPr="00695F41">
        <w:rPr>
          <w:rFonts w:eastAsia="標楷體"/>
        </w:rPr>
        <w:t>5120</w:t>
      </w:r>
      <w:r>
        <w:rPr>
          <w:rFonts w:eastAsia="標楷體" w:hint="eastAsia"/>
        </w:rPr>
        <w:t>「行政管理支出」</w:t>
      </w:r>
      <w:r w:rsidRPr="00695F41">
        <w:rPr>
          <w:rFonts w:eastAsia="標楷體"/>
        </w:rPr>
        <w:t>填報，不含會計科目編號</w:t>
      </w:r>
      <w:r w:rsidRPr="00695F41">
        <w:rPr>
          <w:rFonts w:eastAsia="標楷體"/>
        </w:rPr>
        <w:t>5125</w:t>
      </w:r>
      <w:r w:rsidRPr="00695F41">
        <w:rPr>
          <w:rFonts w:eastAsia="標楷體"/>
        </w:rPr>
        <w:t>「折舊及攤銷」</w:t>
      </w:r>
      <w:r>
        <w:rPr>
          <w:rFonts w:eastAsia="標楷體" w:hint="eastAsia"/>
        </w:rPr>
        <w:t>。</w:t>
      </w:r>
    </w:p>
    <w:p w:rsidR="007C417A" w:rsidRDefault="007C417A" w:rsidP="007C417A">
      <w:pPr>
        <w:numPr>
          <w:ilvl w:val="0"/>
          <w:numId w:val="47"/>
        </w:numPr>
        <w:spacing w:line="400" w:lineRule="exact"/>
        <w:ind w:left="1440" w:hanging="357"/>
        <w:rPr>
          <w:rFonts w:eastAsia="標楷體"/>
        </w:rPr>
      </w:pPr>
      <w:r w:rsidRPr="00695F41">
        <w:rPr>
          <w:rFonts w:eastAsia="標楷體"/>
        </w:rPr>
        <w:t>教學研究與學生事務及輔導支出（包含教學圖書儀器設備）</w:t>
      </w:r>
      <w:r>
        <w:rPr>
          <w:rFonts w:eastAsia="標楷體" w:hint="eastAsia"/>
        </w:rPr>
        <w:t>：</w:t>
      </w:r>
      <w:r w:rsidRPr="00695F41">
        <w:rPr>
          <w:rFonts w:eastAsia="標楷體"/>
        </w:rPr>
        <w:t>請依會計科目編號</w:t>
      </w:r>
      <w:r w:rsidRPr="00695F41">
        <w:rPr>
          <w:rFonts w:eastAsia="標楷體"/>
        </w:rPr>
        <w:t>5130</w:t>
      </w:r>
      <w:r w:rsidRPr="00695F41">
        <w:rPr>
          <w:rFonts w:eastAsia="標楷體"/>
        </w:rPr>
        <w:t>「教學研究及訓輔支出」填報，不含</w:t>
      </w:r>
      <w:r>
        <w:rPr>
          <w:rFonts w:eastAsia="標楷體" w:hint="eastAsia"/>
        </w:rPr>
        <w:t>本</w:t>
      </w:r>
      <w:r w:rsidRPr="00695F41">
        <w:rPr>
          <w:rFonts w:eastAsia="標楷體"/>
        </w:rPr>
        <w:t>部</w:t>
      </w:r>
      <w:proofErr w:type="gramStart"/>
      <w:r>
        <w:rPr>
          <w:rFonts w:eastAsia="標楷體" w:hint="eastAsia"/>
        </w:rPr>
        <w:t>介</w:t>
      </w:r>
      <w:proofErr w:type="gramEnd"/>
      <w:r w:rsidRPr="00695F41">
        <w:rPr>
          <w:rFonts w:eastAsia="標楷體"/>
        </w:rPr>
        <w:t>派</w:t>
      </w:r>
      <w:r>
        <w:rPr>
          <w:rFonts w:eastAsia="標楷體" w:hint="eastAsia"/>
        </w:rPr>
        <w:t>之</w:t>
      </w:r>
      <w:r w:rsidRPr="00695F41">
        <w:rPr>
          <w:rFonts w:eastAsia="標楷體"/>
        </w:rPr>
        <w:t>軍訓教官</w:t>
      </w:r>
      <w:r>
        <w:rPr>
          <w:rFonts w:eastAsia="標楷體" w:hint="eastAsia"/>
        </w:rPr>
        <w:t>及</w:t>
      </w:r>
      <w:r w:rsidRPr="00695F41">
        <w:rPr>
          <w:rFonts w:eastAsia="標楷體"/>
        </w:rPr>
        <w:t>護理</w:t>
      </w:r>
      <w:r w:rsidRPr="00695F41">
        <w:rPr>
          <w:rFonts w:eastAsia="標楷體" w:hint="eastAsia"/>
        </w:rPr>
        <w:t>教師</w:t>
      </w:r>
      <w:r w:rsidRPr="00695F41">
        <w:rPr>
          <w:rFonts w:eastAsia="標楷體"/>
        </w:rPr>
        <w:t>薪資及會計科目編號</w:t>
      </w:r>
      <w:r w:rsidRPr="00695F41">
        <w:rPr>
          <w:rFonts w:eastAsia="標楷體"/>
        </w:rPr>
        <w:t>5135</w:t>
      </w:r>
      <w:r>
        <w:rPr>
          <w:rFonts w:eastAsia="標楷體"/>
        </w:rPr>
        <w:t>「折舊及攤銷」。另外納入</w:t>
      </w:r>
      <w:r w:rsidRPr="00695F41">
        <w:rPr>
          <w:rFonts w:eastAsia="標楷體"/>
        </w:rPr>
        <w:t>會計科目編號</w:t>
      </w:r>
      <w:r w:rsidRPr="00695F41">
        <w:rPr>
          <w:rFonts w:eastAsia="標楷體"/>
        </w:rPr>
        <w:t>1341</w:t>
      </w:r>
      <w:r w:rsidRPr="00695F41">
        <w:rPr>
          <w:rFonts w:eastAsia="標楷體"/>
        </w:rPr>
        <w:t>「機械儀器及設備」</w:t>
      </w:r>
      <w:r>
        <w:rPr>
          <w:rFonts w:eastAsia="標楷體" w:hint="eastAsia"/>
        </w:rPr>
        <w:t>當期增加數、</w:t>
      </w:r>
      <w:r w:rsidRPr="00695F41">
        <w:rPr>
          <w:rFonts w:eastAsia="標楷體"/>
        </w:rPr>
        <w:t>會計科目編號</w:t>
      </w:r>
      <w:r>
        <w:rPr>
          <w:rFonts w:eastAsia="標楷體" w:hint="eastAsia"/>
        </w:rPr>
        <w:t>1421</w:t>
      </w:r>
      <w:r w:rsidRPr="00695F41">
        <w:rPr>
          <w:rFonts w:eastAsia="標楷體"/>
        </w:rPr>
        <w:t>「電腦軟體」</w:t>
      </w:r>
      <w:r>
        <w:rPr>
          <w:rFonts w:eastAsia="標楷體" w:hint="eastAsia"/>
        </w:rPr>
        <w:t>當期增加數及</w:t>
      </w:r>
      <w:r w:rsidRPr="00695F41">
        <w:rPr>
          <w:rFonts w:eastAsia="標楷體"/>
        </w:rPr>
        <w:t>會計科目編號</w:t>
      </w:r>
      <w:r>
        <w:rPr>
          <w:rFonts w:eastAsia="標楷體"/>
        </w:rPr>
        <w:t>135</w:t>
      </w:r>
      <w:r>
        <w:rPr>
          <w:rFonts w:eastAsia="標楷體" w:hint="eastAsia"/>
        </w:rPr>
        <w:t>0</w:t>
      </w:r>
      <w:r w:rsidRPr="00695F41">
        <w:rPr>
          <w:rFonts w:eastAsia="標楷體"/>
        </w:rPr>
        <w:t>「圖書及博物」</w:t>
      </w:r>
      <w:r>
        <w:rPr>
          <w:rFonts w:eastAsia="標楷體" w:hint="eastAsia"/>
        </w:rPr>
        <w:t>當期增加數。</w:t>
      </w:r>
    </w:p>
    <w:p w:rsidR="007C417A" w:rsidRDefault="007C417A" w:rsidP="007C417A">
      <w:pPr>
        <w:numPr>
          <w:ilvl w:val="0"/>
          <w:numId w:val="47"/>
        </w:numPr>
        <w:spacing w:line="400" w:lineRule="exact"/>
        <w:ind w:left="1440" w:hanging="357"/>
        <w:rPr>
          <w:rFonts w:eastAsia="標楷體"/>
        </w:rPr>
      </w:pPr>
      <w:r>
        <w:rPr>
          <w:rFonts w:eastAsia="標楷體"/>
        </w:rPr>
        <w:t>學生就學輔助金</w:t>
      </w:r>
      <w:r>
        <w:rPr>
          <w:rFonts w:eastAsia="標楷體" w:hint="eastAsia"/>
        </w:rPr>
        <w:t>：請依</w:t>
      </w:r>
      <w:r w:rsidRPr="00695F41">
        <w:rPr>
          <w:rFonts w:eastAsia="標楷體"/>
        </w:rPr>
        <w:t>會計科目編號</w:t>
      </w:r>
      <w:r w:rsidRPr="007F136D">
        <w:rPr>
          <w:rFonts w:eastAsia="標楷體"/>
          <w:b/>
          <w:color w:val="FF0000"/>
          <w:u w:val="single"/>
        </w:rPr>
        <w:t>51</w:t>
      </w:r>
      <w:r w:rsidRPr="007F136D">
        <w:rPr>
          <w:rFonts w:eastAsia="標楷體" w:hint="eastAsia"/>
          <w:b/>
          <w:color w:val="FF0000"/>
          <w:u w:val="single"/>
        </w:rPr>
        <w:t>4</w:t>
      </w:r>
      <w:r w:rsidRPr="007F136D">
        <w:rPr>
          <w:rFonts w:eastAsia="標楷體"/>
          <w:b/>
          <w:color w:val="FF0000"/>
          <w:u w:val="single"/>
        </w:rPr>
        <w:t>0</w:t>
      </w:r>
      <w:r w:rsidRPr="007F136D">
        <w:rPr>
          <w:rFonts w:eastAsia="標楷體"/>
          <w:b/>
          <w:color w:val="FF0000"/>
          <w:u w:val="single"/>
        </w:rPr>
        <w:t>「</w:t>
      </w:r>
      <w:r w:rsidRPr="007F136D">
        <w:rPr>
          <w:rFonts w:eastAsia="標楷體" w:hint="eastAsia"/>
          <w:b/>
          <w:color w:val="FF0000"/>
          <w:u w:val="single"/>
        </w:rPr>
        <w:t>獎助學金</w:t>
      </w:r>
      <w:r w:rsidRPr="007F136D">
        <w:rPr>
          <w:rFonts w:eastAsia="標楷體"/>
          <w:b/>
          <w:color w:val="FF0000"/>
          <w:u w:val="single"/>
        </w:rPr>
        <w:t>支出」</w:t>
      </w:r>
      <w:r w:rsidRPr="00695F41">
        <w:rPr>
          <w:rFonts w:eastAsia="標楷體"/>
        </w:rPr>
        <w:t>填報</w:t>
      </w:r>
      <w:r>
        <w:rPr>
          <w:rFonts w:eastAsia="標楷體" w:hint="eastAsia"/>
        </w:rPr>
        <w:t>。</w:t>
      </w:r>
    </w:p>
    <w:p w:rsidR="007C417A" w:rsidRPr="003360AE" w:rsidRDefault="007C417A" w:rsidP="007C417A">
      <w:pPr>
        <w:numPr>
          <w:ilvl w:val="0"/>
          <w:numId w:val="47"/>
        </w:numPr>
        <w:spacing w:line="400" w:lineRule="exact"/>
        <w:ind w:left="1440" w:hanging="357"/>
        <w:rPr>
          <w:rFonts w:eastAsia="標楷體"/>
        </w:rPr>
      </w:pPr>
      <w:r w:rsidRPr="00695F41">
        <w:rPr>
          <w:rFonts w:eastAsia="標楷體"/>
        </w:rPr>
        <w:t>學雜費收入</w:t>
      </w:r>
      <w:r>
        <w:rPr>
          <w:rFonts w:eastAsia="標楷體" w:hint="eastAsia"/>
        </w:rPr>
        <w:t>：</w:t>
      </w:r>
      <w:r w:rsidRPr="00695F41">
        <w:rPr>
          <w:rFonts w:eastAsia="標楷體"/>
        </w:rPr>
        <w:t>請依會計科目編號</w:t>
      </w:r>
      <w:r w:rsidRPr="00DE2AC6">
        <w:rPr>
          <w:rFonts w:eastAsia="標楷體"/>
        </w:rPr>
        <w:t>4110</w:t>
      </w:r>
      <w:r w:rsidRPr="00DE2AC6">
        <w:rPr>
          <w:rFonts w:eastAsia="標楷體" w:hint="eastAsia"/>
        </w:rPr>
        <w:t>「學雜費收入」</w:t>
      </w:r>
      <w:r w:rsidRPr="00695F41">
        <w:rPr>
          <w:rFonts w:eastAsia="標楷體"/>
        </w:rPr>
        <w:t>填報，不含電腦實習費、重補修、延修收入之經費</w:t>
      </w:r>
      <w:r>
        <w:rPr>
          <w:rFonts w:eastAsia="標楷體" w:hint="eastAsia"/>
        </w:rPr>
        <w:t>。</w:t>
      </w:r>
    </w:p>
    <w:p w:rsidR="007C417A" w:rsidRDefault="007C417A" w:rsidP="007C417A">
      <w:pPr>
        <w:numPr>
          <w:ilvl w:val="0"/>
          <w:numId w:val="47"/>
        </w:numPr>
        <w:spacing w:line="400" w:lineRule="exact"/>
        <w:ind w:left="1440" w:hanging="357"/>
        <w:rPr>
          <w:rFonts w:eastAsia="標楷體"/>
        </w:rPr>
      </w:pPr>
      <w:r>
        <w:rPr>
          <w:rFonts w:eastAsia="標楷體" w:hint="eastAsia"/>
        </w:rPr>
        <w:t>上開前三款</w:t>
      </w:r>
      <w:r w:rsidRPr="00695F41">
        <w:rPr>
          <w:rFonts w:eastAsia="標楷體"/>
        </w:rPr>
        <w:t>支出決算數</w:t>
      </w:r>
      <w:r>
        <w:rPr>
          <w:rFonts w:eastAsia="標楷體" w:hint="eastAsia"/>
        </w:rPr>
        <w:t>總</w:t>
      </w:r>
      <w:r>
        <w:rPr>
          <w:rFonts w:eastAsia="標楷體"/>
        </w:rPr>
        <w:t>額不得低於學雜費收入</w:t>
      </w:r>
      <w:r w:rsidRPr="00695F41">
        <w:rPr>
          <w:rFonts w:eastAsia="標楷體"/>
        </w:rPr>
        <w:t>80%</w:t>
      </w:r>
      <w:r w:rsidRPr="00695F41">
        <w:rPr>
          <w:rFonts w:eastAsia="標楷體"/>
        </w:rPr>
        <w:t>為合格，合格學校得參與</w:t>
      </w:r>
      <w:r w:rsidRPr="00695F41">
        <w:rPr>
          <w:rFonts w:eastAsia="標楷體" w:hint="eastAsia"/>
        </w:rPr>
        <w:t>本小目經費</w:t>
      </w:r>
      <w:r w:rsidRPr="00695F41">
        <w:rPr>
          <w:rFonts w:eastAsia="標楷體"/>
        </w:rPr>
        <w:t>核配。</w:t>
      </w:r>
    </w:p>
    <w:p w:rsidR="007C417A" w:rsidRPr="00D808C7" w:rsidRDefault="007C417A" w:rsidP="007C417A">
      <w:pPr>
        <w:numPr>
          <w:ilvl w:val="0"/>
          <w:numId w:val="35"/>
        </w:numPr>
        <w:tabs>
          <w:tab w:val="clear" w:pos="1109"/>
          <w:tab w:val="num" w:pos="812"/>
        </w:tabs>
        <w:spacing w:line="400" w:lineRule="exact"/>
        <w:ind w:leftChars="311" w:left="1202" w:hangingChars="190" w:hanging="456"/>
        <w:textAlignment w:val="auto"/>
        <w:rPr>
          <w:rFonts w:eastAsia="標楷體"/>
          <w:b/>
          <w:color w:val="FF0000"/>
          <w:u w:val="single"/>
        </w:rPr>
      </w:pPr>
      <w:r w:rsidRPr="00D808C7">
        <w:rPr>
          <w:rFonts w:eastAsia="標楷體"/>
          <w:b/>
          <w:color w:val="FF0000"/>
          <w:u w:val="single"/>
        </w:rPr>
        <w:t>合格學校</w:t>
      </w:r>
      <w:r w:rsidRPr="00D808C7">
        <w:rPr>
          <w:rFonts w:eastAsia="標楷體" w:hint="eastAsia"/>
          <w:b/>
          <w:color w:val="FF0000"/>
          <w:u w:val="single"/>
        </w:rPr>
        <w:t>：</w:t>
      </w:r>
    </w:p>
    <w:p w:rsidR="007C417A" w:rsidRDefault="007C417A" w:rsidP="007C417A">
      <w:pPr>
        <w:numPr>
          <w:ilvl w:val="0"/>
          <w:numId w:val="48"/>
        </w:numPr>
        <w:spacing w:line="400" w:lineRule="exact"/>
        <w:ind w:left="1440" w:hanging="357"/>
        <w:rPr>
          <w:rFonts w:eastAsia="標楷體"/>
        </w:rPr>
      </w:pPr>
      <w:r w:rsidRPr="001E3030">
        <w:rPr>
          <w:rFonts w:eastAsia="標楷體"/>
        </w:rPr>
        <w:t>以</w:t>
      </w:r>
      <w:r w:rsidRPr="005E62BD">
        <w:rPr>
          <w:rFonts w:eastAsia="標楷體" w:hint="eastAsia"/>
          <w:b/>
          <w:color w:val="FF0000"/>
          <w:u w:val="single"/>
        </w:rPr>
        <w:t>10</w:t>
      </w:r>
      <w:r w:rsidRPr="005E62BD">
        <w:rPr>
          <w:rFonts w:eastAsia="標楷體"/>
          <w:b/>
          <w:color w:val="FF0000"/>
          <w:u w:val="single"/>
        </w:rPr>
        <w:t>6</w:t>
      </w:r>
      <w:r w:rsidRPr="001E3030">
        <w:rPr>
          <w:rFonts w:eastAsia="標楷體"/>
        </w:rPr>
        <w:t>學年度購置圖書儀器設備經費核配。捐贈之圖書博物、機械儀器及設備不得列計。</w:t>
      </w:r>
    </w:p>
    <w:p w:rsidR="007C417A" w:rsidRPr="00364C2C" w:rsidRDefault="007C417A" w:rsidP="007C417A">
      <w:pPr>
        <w:numPr>
          <w:ilvl w:val="0"/>
          <w:numId w:val="48"/>
        </w:numPr>
        <w:spacing w:line="400" w:lineRule="exact"/>
        <w:ind w:left="1440" w:hanging="357"/>
        <w:rPr>
          <w:rFonts w:eastAsia="標楷體"/>
        </w:rPr>
      </w:pPr>
      <w:r w:rsidRPr="00364C2C">
        <w:rPr>
          <w:rFonts w:eastAsia="標楷體"/>
        </w:rPr>
        <w:t>圖書儀器設備經費</w:t>
      </w:r>
      <w:r w:rsidRPr="00364C2C">
        <w:rPr>
          <w:rFonts w:eastAsia="標楷體" w:hint="eastAsia"/>
        </w:rPr>
        <w:t>：請依會計科目編號</w:t>
      </w:r>
      <w:r w:rsidRPr="00364C2C">
        <w:rPr>
          <w:rFonts w:eastAsia="標楷體" w:hint="eastAsia"/>
        </w:rPr>
        <w:t>1341</w:t>
      </w:r>
      <w:r w:rsidRPr="00364C2C">
        <w:rPr>
          <w:rFonts w:eastAsia="標楷體" w:hint="eastAsia"/>
        </w:rPr>
        <w:t>「機械儀器及設備」當期增加數、會計科目編號</w:t>
      </w:r>
      <w:r>
        <w:rPr>
          <w:rFonts w:eastAsia="標楷體" w:hint="eastAsia"/>
        </w:rPr>
        <w:t>1421</w:t>
      </w:r>
      <w:r>
        <w:rPr>
          <w:rFonts w:eastAsia="標楷體" w:hint="eastAsia"/>
        </w:rPr>
        <w:t>「電腦軟體」</w:t>
      </w:r>
      <w:r w:rsidRPr="00364C2C">
        <w:rPr>
          <w:rFonts w:eastAsia="標楷體" w:hint="eastAsia"/>
        </w:rPr>
        <w:t>當期增加數</w:t>
      </w:r>
      <w:r>
        <w:rPr>
          <w:rFonts w:eastAsia="標楷體" w:hint="eastAsia"/>
        </w:rPr>
        <w:t>、</w:t>
      </w:r>
      <w:r w:rsidRPr="00364C2C">
        <w:rPr>
          <w:rFonts w:eastAsia="標楷體" w:hint="eastAsia"/>
        </w:rPr>
        <w:t>會計科目編號</w:t>
      </w:r>
      <w:r w:rsidRPr="00364C2C">
        <w:rPr>
          <w:rFonts w:eastAsia="標楷體" w:hint="eastAsia"/>
        </w:rPr>
        <w:t>1350</w:t>
      </w:r>
      <w:r w:rsidRPr="00364C2C">
        <w:rPr>
          <w:rFonts w:eastAsia="標楷體" w:hint="eastAsia"/>
        </w:rPr>
        <w:t>「圖書及博物」當期增加數</w:t>
      </w:r>
      <w:r>
        <w:rPr>
          <w:rFonts w:eastAsia="標楷體" w:hint="eastAsia"/>
        </w:rPr>
        <w:t>及</w:t>
      </w:r>
      <w:r w:rsidRPr="00364C2C">
        <w:rPr>
          <w:rFonts w:eastAsia="標楷體" w:hint="eastAsia"/>
        </w:rPr>
        <w:t>會計科目編號</w:t>
      </w:r>
      <w:r>
        <w:rPr>
          <w:rFonts w:eastAsia="標楷體" w:hint="eastAsia"/>
        </w:rPr>
        <w:t>5133</w:t>
      </w:r>
      <w:r>
        <w:rPr>
          <w:rFonts w:eastAsia="標楷體" w:hint="eastAsia"/>
        </w:rPr>
        <w:t>「維護費」填報</w:t>
      </w:r>
      <w:r w:rsidRPr="00364C2C">
        <w:rPr>
          <w:rFonts w:eastAsia="標楷體"/>
        </w:rPr>
        <w:t>。</w:t>
      </w:r>
    </w:p>
    <w:p w:rsidR="007C417A" w:rsidRDefault="007C417A" w:rsidP="007C417A">
      <w:pPr>
        <w:numPr>
          <w:ilvl w:val="0"/>
          <w:numId w:val="35"/>
        </w:numPr>
        <w:tabs>
          <w:tab w:val="clear" w:pos="1109"/>
          <w:tab w:val="num" w:pos="812"/>
        </w:tabs>
        <w:spacing w:line="400" w:lineRule="exact"/>
        <w:ind w:leftChars="311" w:left="1202" w:hangingChars="190" w:hanging="456"/>
        <w:textAlignment w:val="auto"/>
        <w:rPr>
          <w:rFonts w:eastAsia="標楷體"/>
        </w:rPr>
      </w:pPr>
      <w:r w:rsidRPr="00267993">
        <w:rPr>
          <w:rFonts w:eastAsia="標楷體" w:hint="eastAsia"/>
        </w:rPr>
        <w:t>以上項目請依據「學校財團法人及所設私立學校會計制度之一致規定」中，會計科目編號之支出與收入填報金額，並依</w:t>
      </w:r>
      <w:r w:rsidRPr="00267993">
        <w:rPr>
          <w:rFonts w:eastAsia="標楷體" w:hint="eastAsia"/>
          <w:b/>
          <w:color w:val="FF0000"/>
          <w:u w:val="single"/>
        </w:rPr>
        <w:t>106</w:t>
      </w:r>
      <w:r w:rsidRPr="00267993">
        <w:rPr>
          <w:rFonts w:eastAsia="標楷體" w:hint="eastAsia"/>
        </w:rPr>
        <w:t>學年度決算數為</w:t>
      </w:r>
      <w:proofErr w:type="gramStart"/>
      <w:r w:rsidRPr="00267993">
        <w:rPr>
          <w:rFonts w:eastAsia="標楷體" w:hint="eastAsia"/>
        </w:rPr>
        <w:t>準</w:t>
      </w:r>
      <w:proofErr w:type="gramEnd"/>
      <w:r w:rsidRPr="00217C78">
        <w:rPr>
          <w:rFonts w:eastAsia="標楷體" w:hint="eastAsia"/>
        </w:rPr>
        <w:t>。</w:t>
      </w:r>
    </w:p>
    <w:p w:rsidR="007C417A" w:rsidRDefault="007C417A" w:rsidP="007C417A">
      <w:pPr>
        <w:numPr>
          <w:ilvl w:val="0"/>
          <w:numId w:val="35"/>
        </w:numPr>
        <w:tabs>
          <w:tab w:val="clear" w:pos="1109"/>
          <w:tab w:val="num" w:pos="812"/>
        </w:tabs>
        <w:spacing w:line="400" w:lineRule="exact"/>
        <w:ind w:leftChars="311" w:left="1202" w:hangingChars="190" w:hanging="456"/>
        <w:textAlignment w:val="auto"/>
        <w:rPr>
          <w:rFonts w:eastAsia="標楷體"/>
        </w:rPr>
      </w:pPr>
      <w:r w:rsidRPr="003D1CD6">
        <w:rPr>
          <w:rFonts w:eastAsia="標楷體"/>
        </w:rPr>
        <w:t>各校最高核配金額以本項經費之</w:t>
      </w:r>
      <w:r w:rsidRPr="003D1CD6">
        <w:rPr>
          <w:rFonts w:eastAsia="標楷體"/>
        </w:rPr>
        <w:t>5%</w:t>
      </w:r>
      <w:r w:rsidRPr="003D1CD6">
        <w:rPr>
          <w:rFonts w:eastAsia="標楷體"/>
        </w:rPr>
        <w:t>為上限。</w:t>
      </w:r>
    </w:p>
    <w:p w:rsidR="007C417A" w:rsidRPr="003C6EF0" w:rsidRDefault="007C417A" w:rsidP="007C417A">
      <w:pPr>
        <w:numPr>
          <w:ilvl w:val="0"/>
          <w:numId w:val="35"/>
        </w:numPr>
        <w:tabs>
          <w:tab w:val="clear" w:pos="1109"/>
          <w:tab w:val="num" w:pos="812"/>
        </w:tabs>
        <w:spacing w:line="400" w:lineRule="exact"/>
        <w:ind w:leftChars="311" w:left="1202" w:hangingChars="190" w:hanging="456"/>
        <w:textAlignment w:val="auto"/>
        <w:rPr>
          <w:rFonts w:eastAsia="標楷體"/>
        </w:rPr>
      </w:pPr>
      <w:r w:rsidRPr="003C6EF0">
        <w:rPr>
          <w:rFonts w:eastAsia="標楷體" w:hint="eastAsia"/>
          <w:b/>
          <w:color w:val="0000CC"/>
          <w:u w:val="single"/>
        </w:rPr>
        <w:t>會計科目編號</w:t>
      </w:r>
      <w:r w:rsidRPr="003C6EF0">
        <w:rPr>
          <w:rFonts w:eastAsia="標楷體" w:hint="eastAsia"/>
          <w:b/>
          <w:color w:val="0000CC"/>
          <w:u w:val="single"/>
        </w:rPr>
        <w:t>1421</w:t>
      </w:r>
      <w:r w:rsidRPr="003C6EF0">
        <w:rPr>
          <w:rFonts w:eastAsia="標楷體" w:hint="eastAsia"/>
          <w:b/>
          <w:color w:val="0000CC"/>
          <w:u w:val="single"/>
        </w:rPr>
        <w:t>「電腦軟體」自</w:t>
      </w:r>
      <w:r w:rsidRPr="003C6EF0">
        <w:rPr>
          <w:rFonts w:eastAsia="標楷體" w:hint="eastAsia"/>
          <w:b/>
          <w:color w:val="0000CC"/>
          <w:u w:val="single"/>
        </w:rPr>
        <w:t>107</w:t>
      </w:r>
      <w:r w:rsidRPr="003C6EF0">
        <w:rPr>
          <w:rFonts w:eastAsia="標楷體" w:hint="eastAsia"/>
          <w:b/>
          <w:color w:val="0000CC"/>
          <w:u w:val="single"/>
        </w:rPr>
        <w:t>學年度起修正為</w:t>
      </w:r>
      <w:r w:rsidRPr="003C6EF0">
        <w:rPr>
          <w:rFonts w:eastAsia="標楷體" w:hint="eastAsia"/>
          <w:b/>
          <w:color w:val="0000CC"/>
          <w:u w:val="single"/>
        </w:rPr>
        <w:t>1621</w:t>
      </w:r>
      <w:r w:rsidRPr="003C6EF0">
        <w:rPr>
          <w:rFonts w:eastAsia="標楷體" w:hint="eastAsia"/>
          <w:b/>
          <w:color w:val="0000CC"/>
          <w:u w:val="single"/>
        </w:rPr>
        <w:t>。</w:t>
      </w:r>
    </w:p>
    <w:p w:rsidR="007C417A" w:rsidRPr="00521A57" w:rsidRDefault="007C417A" w:rsidP="007C417A">
      <w:pPr>
        <w:numPr>
          <w:ilvl w:val="0"/>
          <w:numId w:val="35"/>
        </w:numPr>
        <w:tabs>
          <w:tab w:val="clear" w:pos="1109"/>
          <w:tab w:val="num" w:pos="812"/>
        </w:tabs>
        <w:spacing w:line="400" w:lineRule="exact"/>
        <w:ind w:leftChars="311" w:left="1202" w:hangingChars="190" w:hanging="456"/>
        <w:textAlignment w:val="auto"/>
        <w:rPr>
          <w:rFonts w:eastAsia="標楷體"/>
          <w:b/>
          <w:color w:val="0000CC"/>
          <w:u w:val="single"/>
        </w:rPr>
      </w:pPr>
      <w:r w:rsidRPr="00521A57">
        <w:rPr>
          <w:rFonts w:eastAsia="標楷體" w:hint="eastAsia"/>
          <w:b/>
          <w:color w:val="0000CC"/>
          <w:u w:val="single"/>
        </w:rPr>
        <w:t>請各校自行留存相關證明文件備查。</w:t>
      </w:r>
    </w:p>
    <w:p w:rsidR="007C417A" w:rsidRPr="00FA68F2" w:rsidRDefault="007C417A" w:rsidP="007C417A">
      <w:pPr>
        <w:pStyle w:val="aff6"/>
        <w:numPr>
          <w:ilvl w:val="0"/>
          <w:numId w:val="53"/>
        </w:numPr>
        <w:tabs>
          <w:tab w:val="left" w:pos="284"/>
        </w:tabs>
        <w:spacing w:line="400" w:lineRule="exact"/>
        <w:ind w:leftChars="0" w:left="851" w:hanging="851"/>
        <w:textAlignment w:val="auto"/>
        <w:rPr>
          <w:rFonts w:eastAsia="標楷體"/>
          <w:b/>
          <w:color w:val="0000CC"/>
          <w:u w:val="single"/>
        </w:rPr>
      </w:pPr>
      <w:r w:rsidRPr="00FA68F2">
        <w:rPr>
          <w:rFonts w:eastAsia="標楷體" w:hint="eastAsia"/>
          <w:b/>
          <w:color w:val="0000CC"/>
          <w:u w:val="single"/>
        </w:rPr>
        <w:t>增加</w:t>
      </w:r>
      <w:r w:rsidRPr="00FA68F2">
        <w:rPr>
          <w:rFonts w:eastAsia="標楷體"/>
          <w:b/>
          <w:color w:val="0000CC"/>
          <w:u w:val="single"/>
        </w:rPr>
        <w:t>獎勵指標</w:t>
      </w:r>
      <w:r w:rsidRPr="00FA68F2">
        <w:rPr>
          <w:rFonts w:eastAsia="標楷體" w:hint="eastAsia"/>
          <w:b/>
          <w:color w:val="0000CC"/>
          <w:u w:val="single"/>
        </w:rPr>
        <w:t>：對於符合條件之學校，本部以外加方式核給經費，不變動現有補助及獎勵核配基準</w:t>
      </w:r>
      <w:r>
        <w:rPr>
          <w:rFonts w:eastAsia="標楷體" w:hint="eastAsia"/>
          <w:b/>
          <w:color w:val="0000CC"/>
          <w:u w:val="single"/>
        </w:rPr>
        <w:t>，請各校自行留存相關證明文件備查</w:t>
      </w:r>
      <w:r w:rsidRPr="00FA68F2">
        <w:rPr>
          <w:rFonts w:eastAsia="標楷體" w:hint="eastAsia"/>
          <w:b/>
          <w:color w:val="0000CC"/>
          <w:u w:val="single"/>
        </w:rPr>
        <w:t>。</w:t>
      </w:r>
    </w:p>
    <w:p w:rsidR="007C417A" w:rsidRPr="003D4FCD" w:rsidRDefault="007C417A" w:rsidP="007C417A">
      <w:pPr>
        <w:pStyle w:val="aff6"/>
        <w:numPr>
          <w:ilvl w:val="0"/>
          <w:numId w:val="61"/>
        </w:numPr>
        <w:tabs>
          <w:tab w:val="left" w:pos="284"/>
        </w:tabs>
        <w:spacing w:line="400" w:lineRule="exact"/>
        <w:ind w:leftChars="0" w:left="709" w:hanging="283"/>
        <w:textAlignment w:val="auto"/>
        <w:rPr>
          <w:rFonts w:eastAsia="標楷體"/>
          <w:b/>
          <w:color w:val="0000CC"/>
          <w:u w:val="single"/>
        </w:rPr>
      </w:pPr>
      <w:r w:rsidRPr="003D4FCD">
        <w:rPr>
          <w:rFonts w:eastAsia="標楷體"/>
          <w:b/>
          <w:color w:val="0000CC"/>
          <w:u w:val="single"/>
        </w:rPr>
        <w:t>優化師資</w:t>
      </w:r>
      <w:r w:rsidRPr="003D4FCD">
        <w:rPr>
          <w:rFonts w:eastAsia="標楷體" w:hint="eastAsia"/>
          <w:b/>
          <w:color w:val="0000CC"/>
          <w:u w:val="single"/>
        </w:rPr>
        <w:t>待遇</w:t>
      </w:r>
      <w:r w:rsidRPr="003D4FCD">
        <w:rPr>
          <w:rFonts w:eastAsia="標楷體"/>
          <w:b/>
          <w:color w:val="0000CC"/>
          <w:u w:val="single"/>
        </w:rPr>
        <w:t>成效：</w:t>
      </w:r>
    </w:p>
    <w:p w:rsidR="007C417A" w:rsidRPr="003D4FCD" w:rsidRDefault="007C417A" w:rsidP="007C417A">
      <w:pPr>
        <w:numPr>
          <w:ilvl w:val="0"/>
          <w:numId w:val="46"/>
        </w:numPr>
        <w:tabs>
          <w:tab w:val="clear" w:pos="360"/>
          <w:tab w:val="num" w:pos="468"/>
        </w:tabs>
        <w:spacing w:line="400" w:lineRule="exact"/>
        <w:ind w:left="1204" w:hanging="451"/>
        <w:textAlignment w:val="auto"/>
        <w:rPr>
          <w:rFonts w:eastAsia="標楷體"/>
          <w:b/>
          <w:color w:val="0000CC"/>
          <w:u w:val="single"/>
        </w:rPr>
      </w:pPr>
      <w:r w:rsidRPr="003D4FCD">
        <w:rPr>
          <w:rFonts w:eastAsia="標楷體"/>
          <w:b/>
          <w:color w:val="0000CC"/>
          <w:u w:val="single"/>
        </w:rPr>
        <w:t>專任師資待遇成效：</w:t>
      </w:r>
    </w:p>
    <w:p w:rsidR="007C417A" w:rsidRPr="003D4FCD" w:rsidRDefault="007C417A" w:rsidP="007C417A">
      <w:pPr>
        <w:numPr>
          <w:ilvl w:val="0"/>
          <w:numId w:val="51"/>
        </w:numPr>
        <w:tabs>
          <w:tab w:val="clear" w:pos="1440"/>
        </w:tabs>
        <w:spacing w:line="400" w:lineRule="exact"/>
        <w:ind w:left="1470" w:hanging="336"/>
        <w:textAlignment w:val="auto"/>
        <w:rPr>
          <w:rFonts w:eastAsia="標楷體"/>
          <w:b/>
          <w:color w:val="0000CC"/>
          <w:u w:val="single"/>
        </w:rPr>
      </w:pPr>
      <w:r w:rsidRPr="003D4FCD">
        <w:rPr>
          <w:rFonts w:eastAsia="標楷體" w:hint="eastAsia"/>
          <w:b/>
          <w:color w:val="0000CC"/>
          <w:u w:val="single"/>
        </w:rPr>
        <w:t>學校</w:t>
      </w:r>
      <w:r w:rsidRPr="003D4FCD">
        <w:rPr>
          <w:rFonts w:eastAsia="標楷體"/>
          <w:b/>
          <w:color w:val="0000CC"/>
          <w:u w:val="single"/>
        </w:rPr>
        <w:t>專任教師學術研究加給</w:t>
      </w:r>
      <w:r w:rsidRPr="003D4FCD">
        <w:rPr>
          <w:rFonts w:eastAsia="標楷體" w:hint="eastAsia"/>
          <w:b/>
          <w:color w:val="0000CC"/>
          <w:u w:val="single"/>
        </w:rPr>
        <w:t>須</w:t>
      </w:r>
      <w:r w:rsidRPr="003D4FCD">
        <w:rPr>
          <w:rFonts w:eastAsia="標楷體"/>
          <w:b/>
          <w:color w:val="0000CC"/>
          <w:u w:val="single"/>
        </w:rPr>
        <w:t>依教育部</w:t>
      </w:r>
      <w:r w:rsidRPr="003D4FCD">
        <w:rPr>
          <w:rFonts w:eastAsia="標楷體"/>
          <w:b/>
          <w:color w:val="0000CC"/>
          <w:u w:val="single"/>
        </w:rPr>
        <w:t>107</w:t>
      </w:r>
      <w:r w:rsidRPr="003D4FCD">
        <w:rPr>
          <w:rFonts w:eastAsia="標楷體"/>
          <w:b/>
          <w:color w:val="0000CC"/>
          <w:u w:val="single"/>
        </w:rPr>
        <w:t>年</w:t>
      </w:r>
      <w:r w:rsidRPr="003D4FCD">
        <w:rPr>
          <w:rFonts w:eastAsia="標楷體"/>
          <w:b/>
          <w:color w:val="0000CC"/>
          <w:u w:val="single"/>
        </w:rPr>
        <w:t>2</w:t>
      </w:r>
      <w:r w:rsidRPr="003D4FCD">
        <w:rPr>
          <w:rFonts w:eastAsia="標楷體"/>
          <w:b/>
          <w:color w:val="0000CC"/>
          <w:u w:val="single"/>
        </w:rPr>
        <w:t>月</w:t>
      </w:r>
      <w:r w:rsidRPr="003D4FCD">
        <w:rPr>
          <w:rFonts w:eastAsia="標楷體" w:hint="eastAsia"/>
          <w:b/>
          <w:color w:val="0000CC"/>
          <w:u w:val="single"/>
        </w:rPr>
        <w:t>1</w:t>
      </w:r>
      <w:r w:rsidRPr="003D4FCD">
        <w:rPr>
          <w:rFonts w:eastAsia="標楷體"/>
          <w:b/>
          <w:color w:val="0000CC"/>
          <w:u w:val="single"/>
        </w:rPr>
        <w:t>日</w:t>
      </w:r>
      <w:proofErr w:type="gramStart"/>
      <w:r w:rsidRPr="003D4FCD">
        <w:rPr>
          <w:rFonts w:eastAsia="標楷體"/>
          <w:b/>
          <w:color w:val="0000CC"/>
          <w:u w:val="single"/>
        </w:rPr>
        <w:t>臺</w:t>
      </w:r>
      <w:proofErr w:type="gramEnd"/>
      <w:r w:rsidRPr="003D4FCD">
        <w:rPr>
          <w:rFonts w:eastAsia="標楷體"/>
          <w:b/>
          <w:color w:val="0000CC"/>
          <w:u w:val="single"/>
        </w:rPr>
        <w:t>教人</w:t>
      </w:r>
      <w:r w:rsidRPr="003D4FCD">
        <w:rPr>
          <w:rFonts w:eastAsia="標楷體"/>
          <w:b/>
          <w:color w:val="0000CC"/>
          <w:u w:val="single"/>
        </w:rPr>
        <w:t>(</w:t>
      </w:r>
      <w:r w:rsidRPr="003D4FCD">
        <w:rPr>
          <w:rFonts w:eastAsia="標楷體"/>
          <w:b/>
          <w:color w:val="0000CC"/>
          <w:u w:val="single"/>
        </w:rPr>
        <w:t>四</w:t>
      </w:r>
      <w:r w:rsidRPr="003D4FCD">
        <w:rPr>
          <w:rFonts w:eastAsia="標楷體"/>
          <w:b/>
          <w:color w:val="0000CC"/>
          <w:u w:val="single"/>
        </w:rPr>
        <w:t>)</w:t>
      </w:r>
      <w:r w:rsidRPr="003D4FCD">
        <w:rPr>
          <w:rFonts w:eastAsia="標楷體"/>
          <w:b/>
          <w:color w:val="0000CC"/>
          <w:u w:val="single"/>
        </w:rPr>
        <w:t>字第</w:t>
      </w:r>
      <w:r w:rsidRPr="003D4FCD">
        <w:rPr>
          <w:rFonts w:eastAsia="標楷體"/>
          <w:b/>
          <w:color w:val="0000CC"/>
          <w:u w:val="single"/>
        </w:rPr>
        <w:t>1070018216B</w:t>
      </w:r>
      <w:r w:rsidRPr="003D4FCD">
        <w:rPr>
          <w:rFonts w:eastAsia="標楷體"/>
          <w:b/>
          <w:color w:val="0000CC"/>
          <w:u w:val="single"/>
        </w:rPr>
        <w:t>號</w:t>
      </w:r>
      <w:r w:rsidRPr="003D4FCD">
        <w:rPr>
          <w:rFonts w:eastAsia="標楷體" w:hint="eastAsia"/>
          <w:b/>
          <w:color w:val="0000CC"/>
          <w:u w:val="single"/>
        </w:rPr>
        <w:t>函</w:t>
      </w:r>
      <w:r w:rsidRPr="003D4FCD">
        <w:rPr>
          <w:rFonts w:eastAsia="標楷體"/>
          <w:b/>
          <w:color w:val="0000CC"/>
          <w:u w:val="single"/>
        </w:rPr>
        <w:t>修正公立大專校院教師學術研究加給表之未實施學術研究加給分級制辦理。</w:t>
      </w:r>
    </w:p>
    <w:p w:rsidR="007C417A" w:rsidRPr="003D4FCD" w:rsidRDefault="007C417A" w:rsidP="007C417A">
      <w:pPr>
        <w:numPr>
          <w:ilvl w:val="0"/>
          <w:numId w:val="51"/>
        </w:numPr>
        <w:tabs>
          <w:tab w:val="clear" w:pos="1440"/>
        </w:tabs>
        <w:spacing w:line="400" w:lineRule="exact"/>
        <w:ind w:left="1470" w:hanging="336"/>
        <w:textAlignment w:val="auto"/>
        <w:rPr>
          <w:rFonts w:eastAsia="標楷體"/>
          <w:b/>
          <w:color w:val="0000CC"/>
          <w:u w:val="single"/>
        </w:rPr>
      </w:pPr>
      <w:r w:rsidRPr="003D4FCD">
        <w:rPr>
          <w:rFonts w:eastAsia="標楷體" w:hint="eastAsia"/>
          <w:b/>
          <w:color w:val="0000CC"/>
          <w:u w:val="single"/>
        </w:rPr>
        <w:t>申請條件：學校自</w:t>
      </w:r>
      <w:r w:rsidRPr="003D4FCD">
        <w:rPr>
          <w:rFonts w:eastAsia="標楷體" w:hint="eastAsia"/>
          <w:b/>
          <w:color w:val="0000CC"/>
          <w:u w:val="single"/>
        </w:rPr>
        <w:t>108</w:t>
      </w:r>
      <w:r w:rsidRPr="003D4FCD">
        <w:rPr>
          <w:rFonts w:eastAsia="標楷體"/>
          <w:b/>
          <w:color w:val="0000CC"/>
          <w:u w:val="single"/>
        </w:rPr>
        <w:t>年</w:t>
      </w:r>
      <w:r w:rsidRPr="003D4FCD">
        <w:rPr>
          <w:rFonts w:eastAsia="標楷體" w:hint="eastAsia"/>
          <w:b/>
          <w:color w:val="0000CC"/>
          <w:u w:val="single"/>
        </w:rPr>
        <w:t>1</w:t>
      </w:r>
      <w:r w:rsidRPr="003D4FCD">
        <w:rPr>
          <w:rFonts w:eastAsia="標楷體" w:hint="eastAsia"/>
          <w:b/>
          <w:color w:val="0000CC"/>
          <w:u w:val="single"/>
        </w:rPr>
        <w:t>月</w:t>
      </w:r>
      <w:r w:rsidRPr="003D4FCD">
        <w:rPr>
          <w:rFonts w:eastAsia="標楷體" w:hint="eastAsia"/>
          <w:b/>
          <w:color w:val="0000CC"/>
          <w:u w:val="single"/>
        </w:rPr>
        <w:t>1</w:t>
      </w:r>
      <w:r w:rsidRPr="003D4FCD">
        <w:rPr>
          <w:rFonts w:eastAsia="標楷體" w:hint="eastAsia"/>
          <w:b/>
          <w:color w:val="0000CC"/>
          <w:u w:val="single"/>
        </w:rPr>
        <w:t>日起各職級</w:t>
      </w:r>
      <w:r w:rsidRPr="003D4FCD">
        <w:rPr>
          <w:rFonts w:eastAsia="標楷體"/>
          <w:b/>
          <w:color w:val="0000CC"/>
          <w:u w:val="single"/>
        </w:rPr>
        <w:t>專任教師學術研究</w:t>
      </w:r>
      <w:proofErr w:type="gramStart"/>
      <w:r w:rsidRPr="003D4FCD">
        <w:rPr>
          <w:rFonts w:eastAsia="標楷體"/>
          <w:b/>
          <w:color w:val="0000CC"/>
          <w:u w:val="single"/>
        </w:rPr>
        <w:t>加給</w:t>
      </w:r>
      <w:r w:rsidRPr="003D4FCD">
        <w:rPr>
          <w:rFonts w:eastAsia="標楷體" w:hint="eastAsia"/>
          <w:b/>
          <w:color w:val="0000CC"/>
          <w:u w:val="single"/>
        </w:rPr>
        <w:t>均</w:t>
      </w:r>
      <w:r w:rsidRPr="003D4FCD">
        <w:rPr>
          <w:rFonts w:eastAsia="標楷體"/>
          <w:b/>
          <w:color w:val="0000CC"/>
          <w:u w:val="single"/>
        </w:rPr>
        <w:t>不低於</w:t>
      </w:r>
      <w:proofErr w:type="gramEnd"/>
      <w:r w:rsidRPr="003D4FCD">
        <w:rPr>
          <w:rFonts w:eastAsia="標楷體"/>
          <w:b/>
          <w:color w:val="0000CC"/>
          <w:u w:val="single"/>
        </w:rPr>
        <w:t>公立學校標準</w:t>
      </w:r>
      <w:r w:rsidRPr="003D4FCD">
        <w:rPr>
          <w:rFonts w:eastAsia="標楷體" w:hint="eastAsia"/>
          <w:b/>
          <w:color w:val="0000CC"/>
          <w:u w:val="single"/>
        </w:rPr>
        <w:t>者，始得以增加經費申請本小目經費。</w:t>
      </w:r>
    </w:p>
    <w:p w:rsidR="007C417A" w:rsidRPr="003D4FCD" w:rsidRDefault="007C417A" w:rsidP="007C417A">
      <w:pPr>
        <w:numPr>
          <w:ilvl w:val="0"/>
          <w:numId w:val="51"/>
        </w:numPr>
        <w:tabs>
          <w:tab w:val="clear" w:pos="1440"/>
        </w:tabs>
        <w:spacing w:line="400" w:lineRule="exact"/>
        <w:ind w:left="1470" w:hanging="336"/>
        <w:textAlignment w:val="auto"/>
        <w:rPr>
          <w:rFonts w:eastAsia="標楷體"/>
          <w:b/>
          <w:color w:val="0000CC"/>
          <w:u w:val="single"/>
        </w:rPr>
      </w:pPr>
      <w:r w:rsidRPr="003D4FCD">
        <w:rPr>
          <w:rFonts w:eastAsia="標楷體" w:hint="eastAsia"/>
          <w:b/>
          <w:color w:val="0000CC"/>
          <w:u w:val="single"/>
        </w:rPr>
        <w:t>專任師資待遇所增加之經費計算期間：</w:t>
      </w:r>
      <w:r w:rsidRPr="003D4FCD">
        <w:rPr>
          <w:rFonts w:eastAsia="標楷體" w:hint="eastAsia"/>
          <w:b/>
          <w:color w:val="0000CC"/>
          <w:u w:val="single"/>
        </w:rPr>
        <w:t>108</w:t>
      </w:r>
      <w:r w:rsidRPr="003D4FCD">
        <w:rPr>
          <w:rFonts w:eastAsia="標楷體" w:hint="eastAsia"/>
          <w:b/>
          <w:color w:val="0000CC"/>
          <w:u w:val="single"/>
        </w:rPr>
        <w:t>年</w:t>
      </w:r>
      <w:r w:rsidRPr="003D4FCD">
        <w:rPr>
          <w:rFonts w:eastAsia="標楷體" w:hint="eastAsia"/>
          <w:b/>
          <w:color w:val="0000CC"/>
          <w:u w:val="single"/>
        </w:rPr>
        <w:t>1</w:t>
      </w:r>
      <w:r w:rsidRPr="003D4FCD">
        <w:rPr>
          <w:rFonts w:eastAsia="標楷體" w:hint="eastAsia"/>
          <w:b/>
          <w:color w:val="0000CC"/>
          <w:u w:val="single"/>
        </w:rPr>
        <w:t>月</w:t>
      </w:r>
      <w:r w:rsidRPr="003D4FCD">
        <w:rPr>
          <w:rFonts w:eastAsia="標楷體" w:hint="eastAsia"/>
          <w:b/>
          <w:color w:val="0000CC"/>
          <w:u w:val="single"/>
        </w:rPr>
        <w:t>1</w:t>
      </w:r>
      <w:r w:rsidRPr="003D4FCD">
        <w:rPr>
          <w:rFonts w:eastAsia="標楷體" w:hint="eastAsia"/>
          <w:b/>
          <w:color w:val="0000CC"/>
          <w:u w:val="single"/>
        </w:rPr>
        <w:t>日至</w:t>
      </w:r>
      <w:r w:rsidRPr="003D4FCD">
        <w:rPr>
          <w:rFonts w:eastAsia="標楷體" w:hint="eastAsia"/>
          <w:b/>
          <w:color w:val="0000CC"/>
          <w:u w:val="single"/>
        </w:rPr>
        <w:t>108</w:t>
      </w:r>
      <w:r w:rsidRPr="003D4FCD">
        <w:rPr>
          <w:rFonts w:eastAsia="標楷體" w:hint="eastAsia"/>
          <w:b/>
          <w:color w:val="0000CC"/>
          <w:u w:val="single"/>
        </w:rPr>
        <w:t>年</w:t>
      </w:r>
      <w:r w:rsidRPr="003D4FCD">
        <w:rPr>
          <w:rFonts w:eastAsia="標楷體" w:hint="eastAsia"/>
          <w:b/>
          <w:color w:val="0000CC"/>
          <w:u w:val="single"/>
        </w:rPr>
        <w:t>12</w:t>
      </w:r>
      <w:r w:rsidRPr="003D4FCD">
        <w:rPr>
          <w:rFonts w:eastAsia="標楷體" w:hint="eastAsia"/>
          <w:b/>
          <w:color w:val="0000CC"/>
          <w:u w:val="single"/>
        </w:rPr>
        <w:t>月</w:t>
      </w:r>
      <w:r w:rsidRPr="003D4FCD">
        <w:rPr>
          <w:rFonts w:eastAsia="標楷體" w:hint="eastAsia"/>
          <w:b/>
          <w:color w:val="0000CC"/>
          <w:u w:val="single"/>
        </w:rPr>
        <w:t>31</w:t>
      </w:r>
      <w:r w:rsidRPr="003D4FCD">
        <w:rPr>
          <w:rFonts w:eastAsia="標楷體" w:hint="eastAsia"/>
          <w:b/>
          <w:color w:val="0000CC"/>
          <w:u w:val="single"/>
        </w:rPr>
        <w:t>日。</w:t>
      </w:r>
    </w:p>
    <w:p w:rsidR="007C417A" w:rsidRPr="003D4FCD" w:rsidRDefault="007C417A" w:rsidP="007C417A">
      <w:pPr>
        <w:numPr>
          <w:ilvl w:val="0"/>
          <w:numId w:val="51"/>
        </w:numPr>
        <w:tabs>
          <w:tab w:val="clear" w:pos="1440"/>
        </w:tabs>
        <w:spacing w:line="400" w:lineRule="exact"/>
        <w:ind w:left="1470" w:hanging="336"/>
        <w:textAlignment w:val="auto"/>
        <w:rPr>
          <w:rFonts w:eastAsia="標楷體"/>
          <w:b/>
          <w:color w:val="0000CC"/>
          <w:u w:val="single"/>
        </w:rPr>
      </w:pPr>
      <w:r w:rsidRPr="003D4FCD">
        <w:rPr>
          <w:rFonts w:eastAsia="標楷體" w:hint="eastAsia"/>
          <w:b/>
          <w:color w:val="0000CC"/>
          <w:u w:val="single"/>
        </w:rPr>
        <w:t>以上教師不包括本部</w:t>
      </w:r>
      <w:proofErr w:type="gramStart"/>
      <w:r w:rsidRPr="003D4FCD">
        <w:rPr>
          <w:rFonts w:eastAsia="標楷體" w:hint="eastAsia"/>
          <w:b/>
          <w:color w:val="0000CC"/>
          <w:u w:val="single"/>
        </w:rPr>
        <w:t>介</w:t>
      </w:r>
      <w:proofErr w:type="gramEnd"/>
      <w:r w:rsidRPr="003D4FCD">
        <w:rPr>
          <w:rFonts w:eastAsia="標楷體" w:hint="eastAsia"/>
          <w:b/>
          <w:color w:val="0000CC"/>
          <w:u w:val="single"/>
        </w:rPr>
        <w:t>派之軍訓教官及護理教師、護理實習臨床指導教師。</w:t>
      </w:r>
    </w:p>
    <w:p w:rsidR="007C417A" w:rsidRPr="00674247" w:rsidRDefault="007C417A" w:rsidP="007C417A">
      <w:pPr>
        <w:numPr>
          <w:ilvl w:val="0"/>
          <w:numId w:val="46"/>
        </w:numPr>
        <w:tabs>
          <w:tab w:val="clear" w:pos="360"/>
          <w:tab w:val="num" w:pos="468"/>
        </w:tabs>
        <w:spacing w:line="400" w:lineRule="exact"/>
        <w:ind w:left="1190" w:hanging="437"/>
        <w:textAlignment w:val="auto"/>
        <w:rPr>
          <w:rFonts w:eastAsia="標楷體"/>
          <w:b/>
          <w:color w:val="FF0000"/>
          <w:u w:val="single"/>
        </w:rPr>
      </w:pPr>
      <w:r w:rsidRPr="00674247">
        <w:rPr>
          <w:rFonts w:eastAsia="標楷體" w:hint="eastAsia"/>
          <w:b/>
          <w:color w:val="FF0000"/>
          <w:u w:val="single"/>
        </w:rPr>
        <w:t>兼</w:t>
      </w:r>
      <w:r w:rsidRPr="00674247">
        <w:rPr>
          <w:rFonts w:eastAsia="標楷體"/>
          <w:b/>
          <w:color w:val="FF0000"/>
          <w:u w:val="single"/>
        </w:rPr>
        <w:t>任師資待遇成效：</w:t>
      </w:r>
    </w:p>
    <w:p w:rsidR="007C417A" w:rsidRPr="00674247" w:rsidRDefault="007C417A" w:rsidP="007C417A">
      <w:pPr>
        <w:numPr>
          <w:ilvl w:val="2"/>
          <w:numId w:val="52"/>
        </w:numPr>
        <w:spacing w:line="400" w:lineRule="exact"/>
        <w:ind w:hanging="414"/>
        <w:textAlignment w:val="auto"/>
        <w:rPr>
          <w:rFonts w:eastAsia="標楷體"/>
          <w:b/>
          <w:color w:val="FF0000"/>
          <w:u w:val="single"/>
        </w:rPr>
      </w:pPr>
      <w:r w:rsidRPr="00674247">
        <w:rPr>
          <w:rFonts w:eastAsia="標楷體"/>
          <w:b/>
          <w:color w:val="FF0000"/>
          <w:u w:val="single"/>
        </w:rPr>
        <w:t>獎勵學校</w:t>
      </w:r>
      <w:proofErr w:type="gramStart"/>
      <w:r w:rsidRPr="00674247">
        <w:rPr>
          <w:rFonts w:eastAsia="標楷體"/>
          <w:b/>
          <w:color w:val="FF0000"/>
          <w:u w:val="single"/>
        </w:rPr>
        <w:t>於少子</w:t>
      </w:r>
      <w:proofErr w:type="gramEnd"/>
      <w:r w:rsidRPr="00674247">
        <w:rPr>
          <w:rFonts w:eastAsia="標楷體"/>
          <w:b/>
          <w:color w:val="FF0000"/>
          <w:u w:val="single"/>
        </w:rPr>
        <w:t>化衝擊下，仍能提升教師教學品質及待遇，</w:t>
      </w:r>
      <w:proofErr w:type="gramStart"/>
      <w:r w:rsidRPr="00674247">
        <w:rPr>
          <w:rFonts w:eastAsia="標楷體"/>
          <w:b/>
          <w:color w:val="FF0000"/>
          <w:u w:val="single"/>
        </w:rPr>
        <w:t>故訂定</w:t>
      </w:r>
      <w:proofErr w:type="gramEnd"/>
      <w:r w:rsidRPr="00674247">
        <w:rPr>
          <w:rFonts w:eastAsia="標楷體"/>
          <w:b/>
          <w:color w:val="FF0000"/>
          <w:u w:val="single"/>
        </w:rPr>
        <w:t>此項指標。</w:t>
      </w:r>
    </w:p>
    <w:p w:rsidR="007C417A" w:rsidRPr="00674247" w:rsidRDefault="007C417A" w:rsidP="007C417A">
      <w:pPr>
        <w:numPr>
          <w:ilvl w:val="2"/>
          <w:numId w:val="52"/>
        </w:numPr>
        <w:spacing w:line="400" w:lineRule="exact"/>
        <w:ind w:hanging="414"/>
        <w:textAlignment w:val="auto"/>
        <w:rPr>
          <w:rFonts w:eastAsia="標楷體"/>
          <w:b/>
          <w:color w:val="FF0000"/>
          <w:u w:val="single"/>
        </w:rPr>
      </w:pPr>
      <w:r w:rsidRPr="00674247">
        <w:rPr>
          <w:rFonts w:eastAsia="標楷體"/>
          <w:b/>
          <w:color w:val="FF0000"/>
          <w:u w:val="single"/>
        </w:rPr>
        <w:t>申請條件：</w:t>
      </w:r>
      <w:r w:rsidRPr="00674247">
        <w:rPr>
          <w:rFonts w:eastAsia="標楷體" w:hint="eastAsia"/>
          <w:b/>
          <w:color w:val="FF0000"/>
          <w:u w:val="single"/>
        </w:rPr>
        <w:t>學校自</w:t>
      </w:r>
      <w:r w:rsidRPr="00674247">
        <w:rPr>
          <w:rFonts w:eastAsia="標楷體" w:hint="eastAsia"/>
          <w:b/>
          <w:color w:val="FF0000"/>
          <w:u w:val="single"/>
        </w:rPr>
        <w:t>108</w:t>
      </w:r>
      <w:r w:rsidRPr="00674247">
        <w:rPr>
          <w:rFonts w:eastAsia="標楷體"/>
          <w:b/>
          <w:color w:val="FF0000"/>
          <w:u w:val="single"/>
        </w:rPr>
        <w:t>年</w:t>
      </w:r>
      <w:r w:rsidRPr="00674247">
        <w:rPr>
          <w:rFonts w:eastAsia="標楷體" w:hint="eastAsia"/>
          <w:b/>
          <w:color w:val="FF0000"/>
          <w:u w:val="single"/>
        </w:rPr>
        <w:t>1</w:t>
      </w:r>
      <w:r w:rsidRPr="00674247">
        <w:rPr>
          <w:rFonts w:eastAsia="標楷體" w:hint="eastAsia"/>
          <w:b/>
          <w:color w:val="FF0000"/>
          <w:u w:val="single"/>
        </w:rPr>
        <w:t>月</w:t>
      </w:r>
      <w:r w:rsidRPr="00674247">
        <w:rPr>
          <w:rFonts w:eastAsia="標楷體" w:hint="eastAsia"/>
          <w:b/>
          <w:color w:val="FF0000"/>
          <w:u w:val="single"/>
        </w:rPr>
        <w:t>1</w:t>
      </w:r>
      <w:r w:rsidRPr="00674247">
        <w:rPr>
          <w:rFonts w:eastAsia="標楷體" w:hint="eastAsia"/>
          <w:b/>
          <w:color w:val="FF0000"/>
          <w:u w:val="single"/>
        </w:rPr>
        <w:t>日起各職級全部或部分兼任教師鐘點費支給標準不低於公立學校標準者</w:t>
      </w:r>
      <w:r w:rsidRPr="008F7BB0">
        <w:rPr>
          <w:rFonts w:eastAsia="標楷體" w:hint="eastAsia"/>
          <w:b/>
          <w:color w:val="FF0000"/>
          <w:u w:val="single"/>
        </w:rPr>
        <w:t>，始得以增加</w:t>
      </w:r>
      <w:r>
        <w:rPr>
          <w:rFonts w:eastAsia="標楷體" w:hint="eastAsia"/>
          <w:b/>
          <w:color w:val="FF0000"/>
          <w:u w:val="single"/>
        </w:rPr>
        <w:t>經費</w:t>
      </w:r>
      <w:r w:rsidRPr="008F7BB0">
        <w:rPr>
          <w:rFonts w:eastAsia="標楷體" w:hint="eastAsia"/>
          <w:b/>
          <w:color w:val="FF0000"/>
          <w:u w:val="single"/>
        </w:rPr>
        <w:t>申請本小目經費。</w:t>
      </w:r>
    </w:p>
    <w:p w:rsidR="007C417A" w:rsidRPr="00674247" w:rsidRDefault="007C417A" w:rsidP="007C417A">
      <w:pPr>
        <w:numPr>
          <w:ilvl w:val="2"/>
          <w:numId w:val="52"/>
        </w:numPr>
        <w:spacing w:line="400" w:lineRule="exact"/>
        <w:ind w:hanging="414"/>
        <w:textAlignment w:val="auto"/>
        <w:rPr>
          <w:rFonts w:eastAsia="標楷體"/>
          <w:b/>
          <w:color w:val="FF0000"/>
          <w:u w:val="single"/>
        </w:rPr>
      </w:pPr>
      <w:r>
        <w:rPr>
          <w:rFonts w:eastAsia="標楷體" w:hint="eastAsia"/>
          <w:b/>
          <w:color w:val="FF0000"/>
          <w:u w:val="single"/>
        </w:rPr>
        <w:t>兼任師資待遇所增加之經費</w:t>
      </w:r>
      <w:r w:rsidRPr="00674247">
        <w:rPr>
          <w:rFonts w:eastAsia="標楷體" w:hint="eastAsia"/>
          <w:b/>
          <w:color w:val="FF0000"/>
          <w:u w:val="single"/>
        </w:rPr>
        <w:t>計算期間：</w:t>
      </w:r>
      <w:r w:rsidRPr="00674247">
        <w:rPr>
          <w:rFonts w:eastAsia="標楷體" w:hint="eastAsia"/>
          <w:b/>
          <w:color w:val="FF0000"/>
          <w:u w:val="single"/>
        </w:rPr>
        <w:t>108</w:t>
      </w:r>
      <w:r w:rsidRPr="00674247">
        <w:rPr>
          <w:rFonts w:eastAsia="標楷體"/>
          <w:b/>
          <w:color w:val="FF0000"/>
          <w:u w:val="single"/>
        </w:rPr>
        <w:t>年</w:t>
      </w:r>
      <w:r w:rsidRPr="00674247">
        <w:rPr>
          <w:rFonts w:eastAsia="標楷體" w:hint="eastAsia"/>
          <w:b/>
          <w:color w:val="FF0000"/>
          <w:u w:val="single"/>
        </w:rPr>
        <w:t>1</w:t>
      </w:r>
      <w:r w:rsidRPr="00674247">
        <w:rPr>
          <w:rFonts w:eastAsia="標楷體" w:hint="eastAsia"/>
          <w:b/>
          <w:color w:val="FF0000"/>
          <w:u w:val="single"/>
        </w:rPr>
        <w:t>月</w:t>
      </w:r>
      <w:r w:rsidRPr="00674247">
        <w:rPr>
          <w:rFonts w:eastAsia="標楷體" w:hint="eastAsia"/>
          <w:b/>
          <w:color w:val="FF0000"/>
          <w:u w:val="single"/>
        </w:rPr>
        <w:t>1</w:t>
      </w:r>
      <w:r w:rsidRPr="00674247">
        <w:rPr>
          <w:rFonts w:eastAsia="標楷體" w:hint="eastAsia"/>
          <w:b/>
          <w:color w:val="FF0000"/>
          <w:u w:val="single"/>
        </w:rPr>
        <w:t>日至</w:t>
      </w:r>
      <w:r w:rsidRPr="00674247">
        <w:rPr>
          <w:rFonts w:eastAsia="標楷體" w:hint="eastAsia"/>
          <w:b/>
          <w:color w:val="FF0000"/>
          <w:u w:val="single"/>
        </w:rPr>
        <w:t>108</w:t>
      </w:r>
      <w:r w:rsidRPr="00674247">
        <w:rPr>
          <w:rFonts w:eastAsia="標楷體" w:hint="eastAsia"/>
          <w:b/>
          <w:color w:val="FF0000"/>
          <w:u w:val="single"/>
        </w:rPr>
        <w:t>年</w:t>
      </w:r>
      <w:r w:rsidRPr="00674247">
        <w:rPr>
          <w:rFonts w:eastAsia="標楷體" w:hint="eastAsia"/>
          <w:b/>
          <w:color w:val="FF0000"/>
          <w:u w:val="single"/>
        </w:rPr>
        <w:t>12</w:t>
      </w:r>
      <w:r w:rsidRPr="00674247">
        <w:rPr>
          <w:rFonts w:eastAsia="標楷體" w:hint="eastAsia"/>
          <w:b/>
          <w:color w:val="FF0000"/>
          <w:u w:val="single"/>
        </w:rPr>
        <w:t>月</w:t>
      </w:r>
      <w:r w:rsidRPr="00674247">
        <w:rPr>
          <w:rFonts w:eastAsia="標楷體" w:hint="eastAsia"/>
          <w:b/>
          <w:color w:val="FF0000"/>
          <w:u w:val="single"/>
        </w:rPr>
        <w:t>31</w:t>
      </w:r>
      <w:r w:rsidRPr="00674247">
        <w:rPr>
          <w:rFonts w:eastAsia="標楷體" w:hint="eastAsia"/>
          <w:b/>
          <w:color w:val="FF0000"/>
          <w:u w:val="single"/>
        </w:rPr>
        <w:t>日。</w:t>
      </w:r>
    </w:p>
    <w:p w:rsidR="007C417A" w:rsidRPr="003D4FCD" w:rsidRDefault="007C417A" w:rsidP="007C417A">
      <w:pPr>
        <w:pStyle w:val="aff6"/>
        <w:numPr>
          <w:ilvl w:val="0"/>
          <w:numId w:val="61"/>
        </w:numPr>
        <w:tabs>
          <w:tab w:val="left" w:pos="284"/>
        </w:tabs>
        <w:spacing w:line="400" w:lineRule="exact"/>
        <w:ind w:leftChars="0" w:left="728" w:hanging="302"/>
        <w:textAlignment w:val="auto"/>
        <w:rPr>
          <w:rFonts w:eastAsia="標楷體"/>
          <w:b/>
          <w:color w:val="0000CC"/>
          <w:u w:val="single"/>
        </w:rPr>
      </w:pPr>
      <w:r w:rsidRPr="003D4FCD">
        <w:rPr>
          <w:rFonts w:eastAsia="標楷體" w:hint="eastAsia"/>
          <w:b/>
          <w:color w:val="0000CC"/>
          <w:u w:val="single"/>
        </w:rPr>
        <w:t>優化</w:t>
      </w:r>
      <w:r w:rsidRPr="003D4FCD">
        <w:rPr>
          <w:rFonts w:eastAsia="標楷體"/>
          <w:b/>
          <w:color w:val="0000CC"/>
          <w:u w:val="single"/>
        </w:rPr>
        <w:t>專任師資增聘成效：</w:t>
      </w:r>
    </w:p>
    <w:p w:rsidR="007C417A" w:rsidRPr="003D4FCD" w:rsidRDefault="007C417A" w:rsidP="007C417A">
      <w:pPr>
        <w:numPr>
          <w:ilvl w:val="0"/>
          <w:numId w:val="60"/>
        </w:numPr>
        <w:tabs>
          <w:tab w:val="clear" w:pos="1109"/>
          <w:tab w:val="num" w:pos="1276"/>
        </w:tabs>
        <w:spacing w:line="400" w:lineRule="exact"/>
        <w:ind w:left="1288" w:hanging="518"/>
        <w:textAlignment w:val="auto"/>
        <w:rPr>
          <w:rFonts w:eastAsia="標楷體"/>
          <w:b/>
          <w:color w:val="0000CC"/>
          <w:u w:val="single"/>
        </w:rPr>
      </w:pPr>
      <w:r w:rsidRPr="003D4FCD">
        <w:rPr>
          <w:rFonts w:eastAsia="標楷體" w:hint="eastAsia"/>
          <w:b/>
          <w:color w:val="0000CC"/>
          <w:u w:val="single"/>
        </w:rPr>
        <w:t>申請條件：學校</w:t>
      </w:r>
      <w:r w:rsidRPr="003D4FCD">
        <w:rPr>
          <w:rFonts w:eastAsia="標楷體" w:hint="eastAsia"/>
          <w:b/>
          <w:color w:val="0000CC"/>
          <w:u w:val="single"/>
        </w:rPr>
        <w:t>10</w:t>
      </w:r>
      <w:r w:rsidRPr="003D4FCD">
        <w:rPr>
          <w:rFonts w:eastAsia="標楷體"/>
          <w:b/>
          <w:color w:val="0000CC"/>
          <w:u w:val="single"/>
        </w:rPr>
        <w:t>7</w:t>
      </w:r>
      <w:r w:rsidRPr="003D4FCD">
        <w:rPr>
          <w:rFonts w:eastAsia="標楷體" w:hint="eastAsia"/>
          <w:b/>
          <w:color w:val="0000CC"/>
          <w:u w:val="single"/>
        </w:rPr>
        <w:t>學</w:t>
      </w:r>
      <w:r w:rsidRPr="003D4FCD">
        <w:rPr>
          <w:rFonts w:eastAsia="標楷體"/>
          <w:b/>
          <w:color w:val="0000CC"/>
          <w:u w:val="single"/>
        </w:rPr>
        <w:t>年</w:t>
      </w:r>
      <w:r w:rsidRPr="003D4FCD">
        <w:rPr>
          <w:rFonts w:eastAsia="標楷體" w:hint="eastAsia"/>
          <w:b/>
          <w:color w:val="0000CC"/>
          <w:u w:val="single"/>
        </w:rPr>
        <w:t>度</w:t>
      </w:r>
      <w:r w:rsidRPr="003D4FCD">
        <w:rPr>
          <w:rFonts w:eastAsia="標楷體"/>
          <w:b/>
          <w:color w:val="0000CC"/>
          <w:u w:val="single"/>
        </w:rPr>
        <w:t>日間學制專任教師</w:t>
      </w:r>
      <w:proofErr w:type="gramStart"/>
      <w:r w:rsidRPr="003D4FCD">
        <w:rPr>
          <w:rFonts w:eastAsia="標楷體"/>
          <w:b/>
          <w:color w:val="0000CC"/>
          <w:u w:val="single"/>
        </w:rPr>
        <w:t>生師比</w:t>
      </w:r>
      <w:proofErr w:type="gramEnd"/>
      <w:r w:rsidRPr="003D4FCD">
        <w:rPr>
          <w:rFonts w:eastAsia="標楷體"/>
          <w:b/>
          <w:color w:val="0000CC"/>
          <w:u w:val="single"/>
        </w:rPr>
        <w:t>績效優於</w:t>
      </w:r>
      <w:r w:rsidRPr="003D4FCD">
        <w:rPr>
          <w:rFonts w:eastAsia="標楷體" w:hint="eastAsia"/>
          <w:b/>
          <w:color w:val="0000CC"/>
          <w:u w:val="single"/>
        </w:rPr>
        <w:t>10</w:t>
      </w:r>
      <w:r w:rsidRPr="003D4FCD">
        <w:rPr>
          <w:rFonts w:eastAsia="標楷體"/>
          <w:b/>
          <w:color w:val="0000CC"/>
          <w:u w:val="single"/>
        </w:rPr>
        <w:t>6</w:t>
      </w:r>
      <w:r w:rsidRPr="003D4FCD">
        <w:rPr>
          <w:rFonts w:eastAsia="標楷體" w:hint="eastAsia"/>
          <w:b/>
          <w:color w:val="0000CC"/>
          <w:u w:val="single"/>
        </w:rPr>
        <w:t>學</w:t>
      </w:r>
      <w:r w:rsidRPr="003D4FCD">
        <w:rPr>
          <w:rFonts w:eastAsia="標楷體"/>
          <w:b/>
          <w:color w:val="0000CC"/>
          <w:u w:val="single"/>
        </w:rPr>
        <w:t>年</w:t>
      </w:r>
      <w:r w:rsidRPr="003D4FCD">
        <w:rPr>
          <w:rFonts w:eastAsia="標楷體" w:hint="eastAsia"/>
          <w:b/>
          <w:color w:val="0000CC"/>
          <w:u w:val="single"/>
        </w:rPr>
        <w:t>度，</w:t>
      </w:r>
      <w:r w:rsidRPr="003D4FCD">
        <w:rPr>
          <w:rFonts w:eastAsia="標楷體"/>
          <w:b/>
          <w:color w:val="0000CC"/>
          <w:u w:val="single"/>
        </w:rPr>
        <w:t>且</w:t>
      </w:r>
      <w:r w:rsidRPr="003D4FCD">
        <w:rPr>
          <w:rFonts w:eastAsia="標楷體" w:hint="eastAsia"/>
          <w:b/>
          <w:color w:val="0000CC"/>
          <w:u w:val="single"/>
        </w:rPr>
        <w:t>10</w:t>
      </w:r>
      <w:r w:rsidRPr="003D4FCD">
        <w:rPr>
          <w:rFonts w:eastAsia="標楷體"/>
          <w:b/>
          <w:color w:val="0000CC"/>
          <w:u w:val="single"/>
        </w:rPr>
        <w:t>7</w:t>
      </w:r>
      <w:r w:rsidRPr="003D4FCD">
        <w:rPr>
          <w:rFonts w:eastAsia="標楷體" w:hint="eastAsia"/>
          <w:b/>
          <w:color w:val="0000CC"/>
          <w:u w:val="single"/>
        </w:rPr>
        <w:t>學</w:t>
      </w:r>
      <w:r w:rsidRPr="003D4FCD">
        <w:rPr>
          <w:rFonts w:eastAsia="標楷體"/>
          <w:b/>
          <w:color w:val="0000CC"/>
          <w:u w:val="single"/>
        </w:rPr>
        <w:t>年</w:t>
      </w:r>
      <w:r w:rsidRPr="003D4FCD">
        <w:rPr>
          <w:rFonts w:eastAsia="標楷體" w:hint="eastAsia"/>
          <w:b/>
          <w:color w:val="0000CC"/>
          <w:u w:val="single"/>
        </w:rPr>
        <w:t>度</w:t>
      </w:r>
      <w:r w:rsidRPr="003D4FCD">
        <w:rPr>
          <w:rFonts w:eastAsia="標楷體"/>
          <w:b/>
          <w:color w:val="0000CC"/>
          <w:u w:val="single"/>
        </w:rPr>
        <w:t>專任教師數大於</w:t>
      </w:r>
      <w:r w:rsidRPr="003D4FCD">
        <w:rPr>
          <w:rFonts w:eastAsia="標楷體" w:hint="eastAsia"/>
          <w:b/>
          <w:color w:val="0000CC"/>
          <w:u w:val="single"/>
        </w:rPr>
        <w:t>1</w:t>
      </w:r>
      <w:r w:rsidRPr="003D4FCD">
        <w:rPr>
          <w:rFonts w:eastAsia="標楷體"/>
          <w:b/>
          <w:color w:val="0000CC"/>
          <w:u w:val="single"/>
        </w:rPr>
        <w:t>06</w:t>
      </w:r>
      <w:r w:rsidRPr="003D4FCD">
        <w:rPr>
          <w:rFonts w:eastAsia="標楷體" w:hint="eastAsia"/>
          <w:b/>
          <w:color w:val="0000CC"/>
          <w:u w:val="single"/>
        </w:rPr>
        <w:t>學</w:t>
      </w:r>
      <w:r w:rsidRPr="003D4FCD">
        <w:rPr>
          <w:rFonts w:eastAsia="標楷體"/>
          <w:b/>
          <w:color w:val="0000CC"/>
          <w:u w:val="single"/>
        </w:rPr>
        <w:t>年</w:t>
      </w:r>
      <w:r w:rsidRPr="003D4FCD">
        <w:rPr>
          <w:rFonts w:eastAsia="標楷體" w:hint="eastAsia"/>
          <w:b/>
          <w:color w:val="0000CC"/>
          <w:u w:val="single"/>
        </w:rPr>
        <w:t>度者，始得以增加經費申請本小目經費，其中增加經費為</w:t>
      </w:r>
      <w:r w:rsidRPr="003D4FCD">
        <w:rPr>
          <w:rFonts w:eastAsia="標楷體" w:hint="eastAsia"/>
          <w:b/>
          <w:color w:val="0000CC"/>
          <w:u w:val="single"/>
        </w:rPr>
        <w:t>107</w:t>
      </w:r>
      <w:r w:rsidRPr="003D4FCD">
        <w:rPr>
          <w:rFonts w:eastAsia="標楷體" w:hint="eastAsia"/>
          <w:b/>
          <w:color w:val="0000CC"/>
          <w:u w:val="single"/>
        </w:rPr>
        <w:t>學年度與</w:t>
      </w:r>
      <w:r w:rsidRPr="003D4FCD">
        <w:rPr>
          <w:rFonts w:eastAsia="標楷體" w:hint="eastAsia"/>
          <w:b/>
          <w:color w:val="0000CC"/>
          <w:u w:val="single"/>
        </w:rPr>
        <w:t>106</w:t>
      </w:r>
      <w:r w:rsidRPr="003D4FCD">
        <w:rPr>
          <w:rFonts w:eastAsia="標楷體" w:hint="eastAsia"/>
          <w:b/>
          <w:color w:val="0000CC"/>
          <w:u w:val="single"/>
        </w:rPr>
        <w:t>學年度專任教師總人數差額之增聘經費。</w:t>
      </w:r>
    </w:p>
    <w:p w:rsidR="007C417A" w:rsidRPr="003D4FCD" w:rsidRDefault="007C417A" w:rsidP="007C417A">
      <w:pPr>
        <w:numPr>
          <w:ilvl w:val="0"/>
          <w:numId w:val="60"/>
        </w:numPr>
        <w:tabs>
          <w:tab w:val="clear" w:pos="1109"/>
          <w:tab w:val="num" w:pos="1276"/>
        </w:tabs>
        <w:spacing w:line="400" w:lineRule="exact"/>
        <w:ind w:left="1288" w:hanging="518"/>
        <w:textAlignment w:val="auto"/>
        <w:rPr>
          <w:rFonts w:eastAsia="標楷體"/>
          <w:b/>
          <w:color w:val="0000CC"/>
          <w:u w:val="single"/>
        </w:rPr>
      </w:pPr>
      <w:r w:rsidRPr="003D4FCD">
        <w:rPr>
          <w:rFonts w:eastAsia="標楷體" w:hint="eastAsia"/>
          <w:b/>
          <w:color w:val="0000CC"/>
          <w:u w:val="single"/>
        </w:rPr>
        <w:t>專任師資增聘之經費計算期間：</w:t>
      </w:r>
      <w:r w:rsidRPr="003D4FCD">
        <w:rPr>
          <w:rFonts w:eastAsia="標楷體" w:hint="eastAsia"/>
          <w:b/>
          <w:color w:val="0000CC"/>
          <w:u w:val="single"/>
        </w:rPr>
        <w:t>106</w:t>
      </w:r>
      <w:r w:rsidRPr="003D4FCD">
        <w:rPr>
          <w:rFonts w:eastAsia="標楷體" w:hint="eastAsia"/>
          <w:b/>
          <w:color w:val="0000CC"/>
          <w:u w:val="single"/>
        </w:rPr>
        <w:t>年</w:t>
      </w:r>
      <w:r w:rsidRPr="003D4FCD">
        <w:rPr>
          <w:rFonts w:eastAsia="標楷體" w:hint="eastAsia"/>
          <w:b/>
          <w:color w:val="0000CC"/>
          <w:u w:val="single"/>
        </w:rPr>
        <w:t>10</w:t>
      </w:r>
      <w:r w:rsidRPr="003D4FCD">
        <w:rPr>
          <w:rFonts w:eastAsia="標楷體" w:hint="eastAsia"/>
          <w:b/>
          <w:color w:val="0000CC"/>
          <w:u w:val="single"/>
        </w:rPr>
        <w:t>月</w:t>
      </w:r>
      <w:r>
        <w:rPr>
          <w:rFonts w:eastAsia="標楷體" w:hint="eastAsia"/>
          <w:b/>
          <w:color w:val="0000CC"/>
          <w:u w:val="single"/>
        </w:rPr>
        <w:t>16</w:t>
      </w:r>
      <w:r w:rsidRPr="003D4FCD">
        <w:rPr>
          <w:rFonts w:eastAsia="標楷體" w:hint="eastAsia"/>
          <w:b/>
          <w:color w:val="0000CC"/>
          <w:u w:val="single"/>
        </w:rPr>
        <w:t>日至</w:t>
      </w:r>
      <w:r w:rsidRPr="003D4FCD">
        <w:rPr>
          <w:rFonts w:eastAsia="標楷體" w:hint="eastAsia"/>
          <w:b/>
          <w:color w:val="0000CC"/>
          <w:u w:val="single"/>
        </w:rPr>
        <w:t>107</w:t>
      </w:r>
      <w:r w:rsidRPr="003D4FCD">
        <w:rPr>
          <w:rFonts w:eastAsia="標楷體" w:hint="eastAsia"/>
          <w:b/>
          <w:color w:val="0000CC"/>
          <w:u w:val="single"/>
        </w:rPr>
        <w:t>年</w:t>
      </w:r>
      <w:r w:rsidRPr="003D4FCD">
        <w:rPr>
          <w:rFonts w:eastAsia="標楷體" w:hint="eastAsia"/>
          <w:b/>
          <w:color w:val="0000CC"/>
          <w:u w:val="single"/>
        </w:rPr>
        <w:t>10</w:t>
      </w:r>
      <w:r w:rsidRPr="003D4FCD">
        <w:rPr>
          <w:rFonts w:eastAsia="標楷體" w:hint="eastAsia"/>
          <w:b/>
          <w:color w:val="0000CC"/>
          <w:u w:val="single"/>
        </w:rPr>
        <w:t>月</w:t>
      </w:r>
      <w:r w:rsidRPr="003D4FCD">
        <w:rPr>
          <w:rFonts w:eastAsia="標楷體" w:hint="eastAsia"/>
          <w:b/>
          <w:color w:val="0000CC"/>
          <w:u w:val="single"/>
        </w:rPr>
        <w:t>15</w:t>
      </w:r>
      <w:r w:rsidRPr="003D4FCD">
        <w:rPr>
          <w:rFonts w:eastAsia="標楷體" w:hint="eastAsia"/>
          <w:b/>
          <w:color w:val="0000CC"/>
          <w:u w:val="single"/>
        </w:rPr>
        <w:t>日。</w:t>
      </w:r>
    </w:p>
    <w:p w:rsidR="007C417A" w:rsidRPr="003D4FCD" w:rsidRDefault="007C417A" w:rsidP="007C417A">
      <w:pPr>
        <w:numPr>
          <w:ilvl w:val="0"/>
          <w:numId w:val="60"/>
        </w:numPr>
        <w:tabs>
          <w:tab w:val="clear" w:pos="1109"/>
          <w:tab w:val="num" w:pos="1276"/>
        </w:tabs>
        <w:spacing w:line="400" w:lineRule="exact"/>
        <w:ind w:left="1288" w:hanging="518"/>
        <w:textAlignment w:val="auto"/>
        <w:rPr>
          <w:rFonts w:eastAsia="標楷體"/>
          <w:b/>
          <w:color w:val="0000CC"/>
          <w:u w:val="single"/>
        </w:rPr>
      </w:pPr>
      <w:r w:rsidRPr="003D4FCD">
        <w:rPr>
          <w:rFonts w:eastAsia="標楷體" w:hint="eastAsia"/>
          <w:b/>
          <w:color w:val="0000CC"/>
          <w:u w:val="single"/>
        </w:rPr>
        <w:t>以上教師不包括本部介派之軍訓教官及護理教師</w:t>
      </w:r>
      <w:r>
        <w:rPr>
          <w:rFonts w:eastAsia="標楷體" w:hint="eastAsia"/>
          <w:b/>
          <w:color w:val="0000CC"/>
          <w:u w:val="single"/>
        </w:rPr>
        <w:t>、助教</w:t>
      </w:r>
      <w:bookmarkStart w:id="1" w:name="_GoBack"/>
      <w:bookmarkEnd w:id="1"/>
      <w:r w:rsidRPr="003D4FCD">
        <w:rPr>
          <w:rFonts w:eastAsia="標楷體" w:hint="eastAsia"/>
          <w:b/>
          <w:color w:val="0000CC"/>
          <w:u w:val="single"/>
        </w:rPr>
        <w:t>。</w:t>
      </w:r>
    </w:p>
    <w:p w:rsidR="007C417A" w:rsidRPr="003D4FCD" w:rsidRDefault="007C417A" w:rsidP="007C417A">
      <w:pPr>
        <w:numPr>
          <w:ilvl w:val="0"/>
          <w:numId w:val="60"/>
        </w:numPr>
        <w:tabs>
          <w:tab w:val="clear" w:pos="1109"/>
          <w:tab w:val="num" w:pos="1276"/>
        </w:tabs>
        <w:spacing w:line="400" w:lineRule="exact"/>
        <w:ind w:left="1288" w:hanging="518"/>
        <w:textAlignment w:val="auto"/>
        <w:rPr>
          <w:rFonts w:eastAsia="標楷體"/>
          <w:b/>
          <w:color w:val="0000CC"/>
          <w:u w:val="single"/>
        </w:rPr>
      </w:pPr>
      <w:r w:rsidRPr="003D4FCD">
        <w:rPr>
          <w:rFonts w:eastAsia="標楷體" w:hint="eastAsia"/>
          <w:b/>
          <w:color w:val="0000CC"/>
          <w:u w:val="single"/>
        </w:rPr>
        <w:t>本項</w:t>
      </w:r>
      <w:r>
        <w:rPr>
          <w:rFonts w:eastAsia="標楷體" w:hint="eastAsia"/>
          <w:b/>
          <w:color w:val="0000CC"/>
          <w:u w:val="single"/>
        </w:rPr>
        <w:t>指標僅</w:t>
      </w:r>
      <w:proofErr w:type="gramStart"/>
      <w:r>
        <w:rPr>
          <w:rFonts w:eastAsia="標楷體" w:hint="eastAsia"/>
          <w:b/>
          <w:color w:val="0000CC"/>
          <w:u w:val="single"/>
        </w:rPr>
        <w:t>採</w:t>
      </w:r>
      <w:proofErr w:type="gramEnd"/>
      <w:r>
        <w:rPr>
          <w:rFonts w:eastAsia="標楷體" w:hint="eastAsia"/>
          <w:b/>
          <w:color w:val="0000CC"/>
          <w:u w:val="single"/>
        </w:rPr>
        <w:t>計以學校</w:t>
      </w:r>
      <w:proofErr w:type="gramStart"/>
      <w:r>
        <w:rPr>
          <w:rFonts w:eastAsia="標楷體" w:hint="eastAsia"/>
          <w:b/>
          <w:color w:val="0000CC"/>
          <w:u w:val="single"/>
        </w:rPr>
        <w:t>自籌或獎勵</w:t>
      </w:r>
      <w:proofErr w:type="gramEnd"/>
      <w:r>
        <w:rPr>
          <w:rFonts w:eastAsia="標楷體" w:hint="eastAsia"/>
          <w:b/>
          <w:color w:val="0000CC"/>
          <w:u w:val="single"/>
        </w:rPr>
        <w:t>補助經費聘任之專任教師，不包括以本部其他</w:t>
      </w:r>
      <w:r w:rsidRPr="003D4FCD">
        <w:rPr>
          <w:rFonts w:eastAsia="標楷體" w:hint="eastAsia"/>
          <w:b/>
          <w:color w:val="0000CC"/>
          <w:u w:val="single"/>
        </w:rPr>
        <w:t>計畫經費聘任之專任教師。</w:t>
      </w:r>
    </w:p>
    <w:p w:rsidR="0041238F" w:rsidRPr="0041238F" w:rsidRDefault="007C417A" w:rsidP="007C417A">
      <w:pPr>
        <w:pStyle w:val="aff6"/>
        <w:numPr>
          <w:ilvl w:val="0"/>
          <w:numId w:val="50"/>
        </w:numPr>
        <w:spacing w:line="396" w:lineRule="exact"/>
        <w:ind w:leftChars="0" w:left="482" w:hanging="482"/>
        <w:rPr>
          <w:rFonts w:eastAsia="標楷體"/>
          <w:bCs/>
        </w:rPr>
      </w:pPr>
      <w:r w:rsidRPr="001E3030">
        <w:rPr>
          <w:rFonts w:eastAsia="標楷體"/>
          <w:bCs/>
        </w:rPr>
        <w:t>其他獎勵補助核配基準未明定事項得依獎勵補助私立技專校院整體發展經費申請作業學校基本資料表及私立技專校院獎勵補助資訊網公告事項辦理。</w:t>
      </w:r>
    </w:p>
    <w:sectPr w:rsidR="0041238F" w:rsidRPr="0041238F" w:rsidSect="00F14058">
      <w:footerReference w:type="default" r:id="rId8"/>
      <w:pgSz w:w="11906" w:h="16838"/>
      <w:pgMar w:top="851" w:right="851" w:bottom="851"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20" w:rsidRDefault="00975B20" w:rsidP="006B1B94">
      <w:pPr>
        <w:spacing w:line="240" w:lineRule="auto"/>
      </w:pPr>
      <w:r>
        <w:separator/>
      </w:r>
    </w:p>
  </w:endnote>
  <w:endnote w:type="continuationSeparator" w:id="0">
    <w:p w:rsidR="00975B20" w:rsidRDefault="00975B20" w:rsidP="006B1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細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9518"/>
      <w:docPartObj>
        <w:docPartGallery w:val="Page Numbers (Bottom of Page)"/>
        <w:docPartUnique/>
      </w:docPartObj>
    </w:sdtPr>
    <w:sdtEndPr/>
    <w:sdtContent>
      <w:p w:rsidR="00975B20" w:rsidRDefault="00975B20" w:rsidP="00B97113">
        <w:pPr>
          <w:pStyle w:val="a4"/>
          <w:jc w:val="center"/>
        </w:pPr>
        <w:r>
          <w:fldChar w:fldCharType="begin"/>
        </w:r>
        <w:r>
          <w:instrText>PAGE   \* MERGEFORMAT</w:instrText>
        </w:r>
        <w:r>
          <w:fldChar w:fldCharType="separate"/>
        </w:r>
        <w:r w:rsidR="00FC1DED" w:rsidRPr="00FC1DED">
          <w:rPr>
            <w:noProof/>
            <w:lang w:val="zh-TW"/>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20" w:rsidRDefault="00975B20" w:rsidP="006B1B94">
      <w:pPr>
        <w:spacing w:line="240" w:lineRule="auto"/>
      </w:pPr>
      <w:r>
        <w:separator/>
      </w:r>
    </w:p>
  </w:footnote>
  <w:footnote w:type="continuationSeparator" w:id="0">
    <w:p w:rsidR="00975B20" w:rsidRDefault="00975B20" w:rsidP="006B1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1" w15:restartNumberingAfterBreak="0">
    <w:nsid w:val="00B30871"/>
    <w:multiLevelType w:val="hybridMultilevel"/>
    <w:tmpl w:val="A8626204"/>
    <w:lvl w:ilvl="0" w:tplc="B08C8294">
      <w:start w:val="1"/>
      <w:numFmt w:val="decimalEnclosedCircle"/>
      <w:lvlText w:val="%1"/>
      <w:lvlJc w:val="left"/>
      <w:pPr>
        <w:ind w:left="1495" w:hanging="360"/>
      </w:pPr>
      <w:rPr>
        <w:rFonts w:ascii="新細明體" w:eastAsia="新細明體" w:hAnsi="新細明體" w:cs="新細明體" w:hint="default"/>
        <w:b w:val="0"/>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2231DAA"/>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0651753D"/>
    <w:multiLevelType w:val="hybridMultilevel"/>
    <w:tmpl w:val="954612F8"/>
    <w:lvl w:ilvl="0" w:tplc="8960CBE0">
      <w:start w:val="1"/>
      <w:numFmt w:val="upperLetter"/>
      <w:lvlText w:val="(%1)"/>
      <w:lvlJc w:val="left"/>
      <w:pPr>
        <w:ind w:left="3298" w:hanging="480"/>
      </w:pPr>
      <w:rPr>
        <w:rFonts w:hint="default"/>
        <w:b w:val="0"/>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7F20B0C"/>
    <w:multiLevelType w:val="hybridMultilevel"/>
    <w:tmpl w:val="30F20828"/>
    <w:lvl w:ilvl="0" w:tplc="3968B6A0">
      <w:start w:val="1"/>
      <w:numFmt w:val="decimalEnclosedCircle"/>
      <w:lvlText w:val="%1"/>
      <w:lvlJc w:val="left"/>
      <w:pPr>
        <w:ind w:left="1495" w:hanging="36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0C596F7E"/>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D577B9"/>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181F0879"/>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18581841"/>
    <w:multiLevelType w:val="hybridMultilevel"/>
    <w:tmpl w:val="30F20828"/>
    <w:lvl w:ilvl="0" w:tplc="3968B6A0">
      <w:start w:val="1"/>
      <w:numFmt w:val="decimalEnclosedCircle"/>
      <w:lvlText w:val="%1"/>
      <w:lvlJc w:val="left"/>
      <w:pPr>
        <w:ind w:left="1495" w:hanging="36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19BA1DBB"/>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E774FB"/>
    <w:multiLevelType w:val="hybridMultilevel"/>
    <w:tmpl w:val="01AC754C"/>
    <w:lvl w:ilvl="0" w:tplc="006EE4C6">
      <w:start w:val="1"/>
      <w:numFmt w:val="decimalEnclosedCircle"/>
      <w:lvlText w:val="%1"/>
      <w:lvlJc w:val="left"/>
      <w:pPr>
        <w:ind w:left="1440" w:hanging="480"/>
      </w:pPr>
      <w:rPr>
        <w:rFonts w:ascii="新細明體" w:eastAsia="新細明體" w:hAnsi="新細明體" w:cs="新細明體" w:hint="default"/>
        <w:b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CFC2125"/>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00E7D70"/>
    <w:multiLevelType w:val="hybridMultilevel"/>
    <w:tmpl w:val="30F20828"/>
    <w:lvl w:ilvl="0" w:tplc="3968B6A0">
      <w:start w:val="1"/>
      <w:numFmt w:val="decimalEnclosedCircle"/>
      <w:lvlText w:val="%1"/>
      <w:lvlJc w:val="left"/>
      <w:pPr>
        <w:ind w:left="1495" w:hanging="36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3"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E92742"/>
    <w:multiLevelType w:val="hybridMultilevel"/>
    <w:tmpl w:val="CCFEC8A8"/>
    <w:lvl w:ilvl="0" w:tplc="59F80A40">
      <w:start w:val="1"/>
      <w:numFmt w:val="decimal"/>
      <w:lvlText w:val="(%1)"/>
      <w:lvlJc w:val="left"/>
      <w:pPr>
        <w:tabs>
          <w:tab w:val="num" w:pos="1109"/>
        </w:tabs>
        <w:ind w:left="1109" w:hanging="48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403431E"/>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6" w15:restartNumberingAfterBreak="0">
    <w:nsid w:val="2D111942"/>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3436DC"/>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15:restartNumberingAfterBreak="0">
    <w:nsid w:val="2F4F36C4"/>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15:restartNumberingAfterBreak="0">
    <w:nsid w:val="2F771B12"/>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2FA560F"/>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533AD8"/>
    <w:multiLevelType w:val="hybridMultilevel"/>
    <w:tmpl w:val="58A4FE72"/>
    <w:lvl w:ilvl="0" w:tplc="0409000F">
      <w:start w:val="1"/>
      <w:numFmt w:val="decimal"/>
      <w:lvlText w:val="%1."/>
      <w:lvlJc w:val="left"/>
      <w:pPr>
        <w:ind w:left="1194" w:hanging="480"/>
      </w:p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23" w15:restartNumberingAfterBreak="0">
    <w:nsid w:val="38BC3D83"/>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92A4ECC"/>
    <w:multiLevelType w:val="hybridMultilevel"/>
    <w:tmpl w:val="36ACF52C"/>
    <w:lvl w:ilvl="0" w:tplc="2CB6C802">
      <w:start w:val="1"/>
      <w:numFmt w:val="decimalEnclosedCircle"/>
      <w:lvlText w:val="%1"/>
      <w:lvlJc w:val="left"/>
      <w:pPr>
        <w:tabs>
          <w:tab w:val="num" w:pos="1440"/>
        </w:tabs>
        <w:ind w:left="1440" w:hanging="480"/>
      </w:pPr>
      <w:rPr>
        <w:rFonts w:ascii="新細明體" w:hAnsi="新細明體" w:cs="新細明體" w:hint="default"/>
        <w:b/>
        <w:strike w:val="0"/>
        <w:color w:val="0000FF"/>
        <w:sz w:val="24"/>
        <w:u w:val="single"/>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25" w15:restartNumberingAfterBreak="0">
    <w:nsid w:val="3C670045"/>
    <w:multiLevelType w:val="hybridMultilevel"/>
    <w:tmpl w:val="118C6DF2"/>
    <w:lvl w:ilvl="0" w:tplc="006EE4C6">
      <w:start w:val="1"/>
      <w:numFmt w:val="decimalEnclosedCircle"/>
      <w:lvlText w:val="%1"/>
      <w:lvlJc w:val="left"/>
      <w:pPr>
        <w:ind w:left="1440" w:hanging="48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305" w:hanging="480"/>
      </w:pPr>
    </w:lvl>
    <w:lvl w:ilvl="2" w:tplc="0409001B" w:tentative="1">
      <w:start w:val="1"/>
      <w:numFmt w:val="lowerRoman"/>
      <w:lvlText w:val="%3."/>
      <w:lvlJc w:val="right"/>
      <w:pPr>
        <w:ind w:left="785" w:hanging="480"/>
      </w:pPr>
    </w:lvl>
    <w:lvl w:ilvl="3" w:tplc="0409000F" w:tentative="1">
      <w:start w:val="1"/>
      <w:numFmt w:val="decimal"/>
      <w:lvlText w:val="%4."/>
      <w:lvlJc w:val="left"/>
      <w:pPr>
        <w:ind w:left="1265" w:hanging="480"/>
      </w:pPr>
    </w:lvl>
    <w:lvl w:ilvl="4" w:tplc="04090019" w:tentative="1">
      <w:start w:val="1"/>
      <w:numFmt w:val="ideographTraditional"/>
      <w:lvlText w:val="%5、"/>
      <w:lvlJc w:val="left"/>
      <w:pPr>
        <w:ind w:left="1745" w:hanging="480"/>
      </w:pPr>
    </w:lvl>
    <w:lvl w:ilvl="5" w:tplc="0409001B" w:tentative="1">
      <w:start w:val="1"/>
      <w:numFmt w:val="lowerRoman"/>
      <w:lvlText w:val="%6."/>
      <w:lvlJc w:val="right"/>
      <w:pPr>
        <w:ind w:left="2225" w:hanging="480"/>
      </w:pPr>
    </w:lvl>
    <w:lvl w:ilvl="6" w:tplc="0409000F" w:tentative="1">
      <w:start w:val="1"/>
      <w:numFmt w:val="decimal"/>
      <w:lvlText w:val="%7."/>
      <w:lvlJc w:val="left"/>
      <w:pPr>
        <w:ind w:left="2705" w:hanging="480"/>
      </w:pPr>
    </w:lvl>
    <w:lvl w:ilvl="7" w:tplc="04090019" w:tentative="1">
      <w:start w:val="1"/>
      <w:numFmt w:val="ideographTraditional"/>
      <w:lvlText w:val="%8、"/>
      <w:lvlJc w:val="left"/>
      <w:pPr>
        <w:ind w:left="3185" w:hanging="480"/>
      </w:pPr>
    </w:lvl>
    <w:lvl w:ilvl="8" w:tplc="0409001B" w:tentative="1">
      <w:start w:val="1"/>
      <w:numFmt w:val="lowerRoman"/>
      <w:lvlText w:val="%9."/>
      <w:lvlJc w:val="right"/>
      <w:pPr>
        <w:ind w:left="3665" w:hanging="480"/>
      </w:pPr>
    </w:lvl>
  </w:abstractNum>
  <w:abstractNum w:abstractNumId="26" w15:restartNumberingAfterBreak="0">
    <w:nsid w:val="3DAD4C73"/>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7" w15:restartNumberingAfterBreak="0">
    <w:nsid w:val="40F36954"/>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29E7A68"/>
    <w:multiLevelType w:val="hybridMultilevel"/>
    <w:tmpl w:val="7C1A98B6"/>
    <w:lvl w:ilvl="0" w:tplc="19B6C40A">
      <w:start w:val="4"/>
      <w:numFmt w:val="taiwaneseCountingThousand"/>
      <w:lvlText w:val="（%1）"/>
      <w:lvlJc w:val="left"/>
      <w:pPr>
        <w:ind w:left="765" w:hanging="765"/>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A025E7"/>
    <w:multiLevelType w:val="hybridMultilevel"/>
    <w:tmpl w:val="CB46B9C6"/>
    <w:lvl w:ilvl="0" w:tplc="3E2EECF2">
      <w:start w:val="1"/>
      <w:numFmt w:val="decimalEnclosedCircle"/>
      <w:lvlText w:val="%1"/>
      <w:lvlJc w:val="left"/>
      <w:pPr>
        <w:ind w:left="1495" w:hanging="360"/>
      </w:pPr>
      <w:rPr>
        <w:rFonts w:ascii="新細明體" w:eastAsia="新細明體" w:hAnsi="新細明體" w:cs="新細明體" w:hint="default"/>
        <w:b/>
      </w:rPr>
    </w:lvl>
    <w:lvl w:ilvl="1" w:tplc="637E552E">
      <w:start w:val="1"/>
      <w:numFmt w:val="upperLetter"/>
      <w:lvlText w:val="%2."/>
      <w:lvlJc w:val="left"/>
      <w:pPr>
        <w:ind w:left="2095" w:hanging="480"/>
      </w:pPr>
      <w:rPr>
        <w:rFonts w:ascii="Times New Roman" w:hAnsi="Times New Roman" w:cs="Times New Roman" w:hint="default"/>
        <w:color w:val="auto"/>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0" w15:restartNumberingAfterBreak="0">
    <w:nsid w:val="42EF0F4E"/>
    <w:multiLevelType w:val="hybridMultilevel"/>
    <w:tmpl w:val="65E0CAD2"/>
    <w:lvl w:ilvl="0" w:tplc="04090011">
      <w:start w:val="1"/>
      <w:numFmt w:val="upperLetter"/>
      <w:lvlText w:val="%1."/>
      <w:lvlJc w:val="left"/>
      <w:pPr>
        <w:ind w:left="1920" w:hanging="480"/>
      </w:pPr>
      <w:rPr>
        <w:rFonts w:hint="default"/>
        <w:b w:val="0"/>
        <w:color w:val="auto"/>
        <w:u w:val="none"/>
      </w:rPr>
    </w:lvl>
    <w:lvl w:ilvl="1" w:tplc="04090019" w:tentative="1">
      <w:start w:val="1"/>
      <w:numFmt w:val="ideographTraditional"/>
      <w:lvlText w:val="%2、"/>
      <w:lvlJc w:val="left"/>
      <w:pPr>
        <w:ind w:left="785" w:hanging="480"/>
      </w:pPr>
    </w:lvl>
    <w:lvl w:ilvl="2" w:tplc="0409001B" w:tentative="1">
      <w:start w:val="1"/>
      <w:numFmt w:val="lowerRoman"/>
      <w:lvlText w:val="%3."/>
      <w:lvlJc w:val="right"/>
      <w:pPr>
        <w:ind w:left="1265" w:hanging="480"/>
      </w:pPr>
    </w:lvl>
    <w:lvl w:ilvl="3" w:tplc="0409000F" w:tentative="1">
      <w:start w:val="1"/>
      <w:numFmt w:val="decimal"/>
      <w:lvlText w:val="%4."/>
      <w:lvlJc w:val="left"/>
      <w:pPr>
        <w:ind w:left="1745" w:hanging="480"/>
      </w:pPr>
    </w:lvl>
    <w:lvl w:ilvl="4" w:tplc="04090019" w:tentative="1">
      <w:start w:val="1"/>
      <w:numFmt w:val="ideographTraditional"/>
      <w:lvlText w:val="%5、"/>
      <w:lvlJc w:val="left"/>
      <w:pPr>
        <w:ind w:left="2225" w:hanging="480"/>
      </w:pPr>
    </w:lvl>
    <w:lvl w:ilvl="5" w:tplc="0409001B" w:tentative="1">
      <w:start w:val="1"/>
      <w:numFmt w:val="lowerRoman"/>
      <w:lvlText w:val="%6."/>
      <w:lvlJc w:val="right"/>
      <w:pPr>
        <w:ind w:left="2705" w:hanging="480"/>
      </w:pPr>
    </w:lvl>
    <w:lvl w:ilvl="6" w:tplc="0409000F" w:tentative="1">
      <w:start w:val="1"/>
      <w:numFmt w:val="decimal"/>
      <w:lvlText w:val="%7."/>
      <w:lvlJc w:val="left"/>
      <w:pPr>
        <w:ind w:left="3185" w:hanging="480"/>
      </w:pPr>
    </w:lvl>
    <w:lvl w:ilvl="7" w:tplc="04090019" w:tentative="1">
      <w:start w:val="1"/>
      <w:numFmt w:val="ideographTraditional"/>
      <w:lvlText w:val="%8、"/>
      <w:lvlJc w:val="left"/>
      <w:pPr>
        <w:ind w:left="3665" w:hanging="480"/>
      </w:pPr>
    </w:lvl>
    <w:lvl w:ilvl="8" w:tplc="0409001B" w:tentative="1">
      <w:start w:val="1"/>
      <w:numFmt w:val="lowerRoman"/>
      <w:lvlText w:val="%9."/>
      <w:lvlJc w:val="right"/>
      <w:pPr>
        <w:ind w:left="4145" w:hanging="480"/>
      </w:pPr>
    </w:lvl>
  </w:abstractNum>
  <w:abstractNum w:abstractNumId="31" w15:restartNumberingAfterBreak="0">
    <w:nsid w:val="43B4069F"/>
    <w:multiLevelType w:val="hybridMultilevel"/>
    <w:tmpl w:val="133C2E50"/>
    <w:lvl w:ilvl="0" w:tplc="08DC3922">
      <w:start w:val="1"/>
      <w:numFmt w:val="decimal"/>
      <w:lvlText w:val="(%1)"/>
      <w:lvlJc w:val="left"/>
      <w:pPr>
        <w:tabs>
          <w:tab w:val="num" w:pos="1109"/>
        </w:tabs>
        <w:ind w:left="1109" w:hanging="48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49123FC"/>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3" w15:restartNumberingAfterBreak="0">
    <w:nsid w:val="47F95E61"/>
    <w:multiLevelType w:val="hybridMultilevel"/>
    <w:tmpl w:val="E86C0312"/>
    <w:lvl w:ilvl="0" w:tplc="08DC3922">
      <w:start w:val="1"/>
      <w:numFmt w:val="decimal"/>
      <w:lvlText w:val="(%1)"/>
      <w:lvlJc w:val="left"/>
      <w:pPr>
        <w:ind w:left="1620" w:hanging="480"/>
      </w:pPr>
      <w:rPr>
        <w:rFonts w:ascii="Times New Roman" w:hAnsi="Times New Roman" w:cs="Times New Roman" w:hint="default"/>
        <w:b w:val="0"/>
        <w:color w:val="auto"/>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4"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4BD626CB"/>
    <w:multiLevelType w:val="hybridMultilevel"/>
    <w:tmpl w:val="09E03988"/>
    <w:lvl w:ilvl="0" w:tplc="7DBC26BA">
      <w:start w:val="1"/>
      <w:numFmt w:val="decimalEnclosedCircle"/>
      <w:lvlText w:val="%1"/>
      <w:lvlJc w:val="left"/>
      <w:pPr>
        <w:ind w:left="1495" w:hanging="360"/>
      </w:pPr>
      <w:rPr>
        <w:rFonts w:ascii="新細明體" w:eastAsia="新細明體" w:hAnsi="新細明體" w:cs="新細明體" w:hint="default"/>
        <w:b w:val="0"/>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6" w15:restartNumberingAfterBreak="0">
    <w:nsid w:val="4DEB71D3"/>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37" w15:restartNumberingAfterBreak="0">
    <w:nsid w:val="4F84540C"/>
    <w:multiLevelType w:val="hybridMultilevel"/>
    <w:tmpl w:val="D1D2EE6C"/>
    <w:lvl w:ilvl="0" w:tplc="25F6A586">
      <w:start w:val="1"/>
      <w:numFmt w:val="decimal"/>
      <w:lvlText w:val="(%1)"/>
      <w:lvlJc w:val="left"/>
      <w:pPr>
        <w:tabs>
          <w:tab w:val="num" w:pos="1109"/>
        </w:tabs>
        <w:ind w:left="1109"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18D4D44"/>
    <w:multiLevelType w:val="hybridMultilevel"/>
    <w:tmpl w:val="ED1E3B68"/>
    <w:lvl w:ilvl="0" w:tplc="A3D2434A">
      <w:start w:val="1"/>
      <w:numFmt w:val="decimal"/>
      <w:lvlText w:val="(%1)"/>
      <w:lvlJc w:val="left"/>
      <w:pPr>
        <w:tabs>
          <w:tab w:val="num" w:pos="468"/>
        </w:tabs>
        <w:ind w:left="468" w:hanging="360"/>
      </w:pPr>
      <w:rPr>
        <w:rFonts w:ascii="Times New Roman" w:hAnsi="Times New Roman" w:cs="Times New Roman" w:hint="default"/>
        <w:b/>
        <w:u w:val="single"/>
      </w:rPr>
    </w:lvl>
    <w:lvl w:ilvl="1" w:tplc="4B4AC790">
      <w:start w:val="1"/>
      <w:numFmt w:val="decimal"/>
      <w:lvlText w:val="(%2)"/>
      <w:lvlJc w:val="left"/>
      <w:pPr>
        <w:tabs>
          <w:tab w:val="num" w:pos="1068"/>
        </w:tabs>
        <w:ind w:left="1068" w:hanging="480"/>
      </w:pPr>
      <w:rPr>
        <w:rFonts w:hint="eastAsia"/>
      </w:rPr>
    </w:lvl>
    <w:lvl w:ilvl="2" w:tplc="2CB6C802">
      <w:start w:val="1"/>
      <w:numFmt w:val="decimalEnclosedCircle"/>
      <w:lvlText w:val="%3"/>
      <w:lvlJc w:val="left"/>
      <w:pPr>
        <w:tabs>
          <w:tab w:val="num" w:pos="1548"/>
        </w:tabs>
        <w:ind w:left="1548" w:hanging="480"/>
      </w:pPr>
      <w:rPr>
        <w:rFonts w:ascii="新細明體" w:hAnsi="新細明體" w:cs="新細明體" w:hint="default"/>
      </w:rPr>
    </w:lvl>
    <w:lvl w:ilvl="3" w:tplc="0409000F">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39" w15:restartNumberingAfterBreak="0">
    <w:nsid w:val="51DA5E3D"/>
    <w:multiLevelType w:val="hybridMultilevel"/>
    <w:tmpl w:val="118C6DF2"/>
    <w:lvl w:ilvl="0" w:tplc="006EE4C6">
      <w:start w:val="1"/>
      <w:numFmt w:val="decimalEnclosedCircle"/>
      <w:lvlText w:val="%1"/>
      <w:lvlJc w:val="left"/>
      <w:pPr>
        <w:ind w:left="2095" w:hanging="480"/>
      </w:pPr>
      <w:rPr>
        <w:rFonts w:ascii="新細明體" w:eastAsia="新細明體" w:hAnsi="新細明體" w:cs="新細明體"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3FC3B31"/>
    <w:multiLevelType w:val="hybridMultilevel"/>
    <w:tmpl w:val="B66837F2"/>
    <w:lvl w:ilvl="0" w:tplc="CC00D92E">
      <w:start w:val="1"/>
      <w:numFmt w:val="decimal"/>
      <w:lvlText w:val="(%1)"/>
      <w:lvlJc w:val="left"/>
      <w:pPr>
        <w:tabs>
          <w:tab w:val="num" w:pos="1109"/>
        </w:tabs>
        <w:ind w:left="1109" w:hanging="480"/>
      </w:pPr>
      <w:rPr>
        <w:rFonts w:ascii="Times New Roman" w:hAnsi="Times New Roman" w:cs="Times New Roman" w:hint="default"/>
        <w:b/>
        <w:strike w:val="0"/>
        <w:color w:val="0000CC"/>
        <w:sz w:val="24"/>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4A61CE8"/>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91536AC"/>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3" w15:restartNumberingAfterBreak="0">
    <w:nsid w:val="5A0960F3"/>
    <w:multiLevelType w:val="hybridMultilevel"/>
    <w:tmpl w:val="B6B82CE2"/>
    <w:lvl w:ilvl="0" w:tplc="215875A6">
      <w:start w:val="1"/>
      <w:numFmt w:val="decimal"/>
      <w:lvlText w:val="(%1)"/>
      <w:lvlJc w:val="left"/>
      <w:pPr>
        <w:tabs>
          <w:tab w:val="num" w:pos="360"/>
        </w:tabs>
        <w:ind w:left="360" w:hanging="360"/>
      </w:pPr>
      <w:rPr>
        <w:rFonts w:hint="eastAsia"/>
        <w:b/>
        <w:u w:val="single"/>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A693C1B"/>
    <w:multiLevelType w:val="hybridMultilevel"/>
    <w:tmpl w:val="AC68849C"/>
    <w:lvl w:ilvl="0" w:tplc="E0383FCE">
      <w:start w:val="1"/>
      <w:numFmt w:val="upperLetter"/>
      <w:lvlText w:val="%1."/>
      <w:lvlJc w:val="left"/>
      <w:pPr>
        <w:ind w:left="2094" w:firstLine="1"/>
      </w:pPr>
      <w:rPr>
        <w:rFonts w:hint="default"/>
        <w:b w:val="0"/>
        <w:color w:val="auto"/>
        <w:u w:val="none"/>
      </w:rPr>
    </w:lvl>
    <w:lvl w:ilvl="1" w:tplc="04090019" w:tentative="1">
      <w:start w:val="1"/>
      <w:numFmt w:val="ideographTraditional"/>
      <w:lvlText w:val="%2、"/>
      <w:lvlJc w:val="left"/>
      <w:pPr>
        <w:ind w:left="2818" w:hanging="480"/>
      </w:pPr>
    </w:lvl>
    <w:lvl w:ilvl="2" w:tplc="0409001B" w:tentative="1">
      <w:start w:val="1"/>
      <w:numFmt w:val="lowerRoman"/>
      <w:lvlText w:val="%3."/>
      <w:lvlJc w:val="right"/>
      <w:pPr>
        <w:ind w:left="3298" w:hanging="480"/>
      </w:pPr>
    </w:lvl>
    <w:lvl w:ilvl="3" w:tplc="0409000F" w:tentative="1">
      <w:start w:val="1"/>
      <w:numFmt w:val="decimal"/>
      <w:lvlText w:val="%4."/>
      <w:lvlJc w:val="left"/>
      <w:pPr>
        <w:ind w:left="3778" w:hanging="480"/>
      </w:pPr>
    </w:lvl>
    <w:lvl w:ilvl="4" w:tplc="04090019" w:tentative="1">
      <w:start w:val="1"/>
      <w:numFmt w:val="ideographTraditional"/>
      <w:lvlText w:val="%5、"/>
      <w:lvlJc w:val="left"/>
      <w:pPr>
        <w:ind w:left="4258" w:hanging="480"/>
      </w:pPr>
    </w:lvl>
    <w:lvl w:ilvl="5" w:tplc="0409001B" w:tentative="1">
      <w:start w:val="1"/>
      <w:numFmt w:val="lowerRoman"/>
      <w:lvlText w:val="%6."/>
      <w:lvlJc w:val="right"/>
      <w:pPr>
        <w:ind w:left="4738" w:hanging="480"/>
      </w:pPr>
    </w:lvl>
    <w:lvl w:ilvl="6" w:tplc="0409000F" w:tentative="1">
      <w:start w:val="1"/>
      <w:numFmt w:val="decimal"/>
      <w:lvlText w:val="%7."/>
      <w:lvlJc w:val="left"/>
      <w:pPr>
        <w:ind w:left="5218" w:hanging="480"/>
      </w:pPr>
    </w:lvl>
    <w:lvl w:ilvl="7" w:tplc="04090019" w:tentative="1">
      <w:start w:val="1"/>
      <w:numFmt w:val="ideographTraditional"/>
      <w:lvlText w:val="%8、"/>
      <w:lvlJc w:val="left"/>
      <w:pPr>
        <w:ind w:left="5698" w:hanging="480"/>
      </w:pPr>
    </w:lvl>
    <w:lvl w:ilvl="8" w:tplc="0409001B" w:tentative="1">
      <w:start w:val="1"/>
      <w:numFmt w:val="lowerRoman"/>
      <w:lvlText w:val="%9."/>
      <w:lvlJc w:val="right"/>
      <w:pPr>
        <w:ind w:left="6178" w:hanging="480"/>
      </w:pPr>
    </w:lvl>
  </w:abstractNum>
  <w:abstractNum w:abstractNumId="45" w15:restartNumberingAfterBreak="0">
    <w:nsid w:val="5A967B8A"/>
    <w:multiLevelType w:val="hybridMultilevel"/>
    <w:tmpl w:val="2D0EDE9E"/>
    <w:lvl w:ilvl="0" w:tplc="EF227352">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BAD3691"/>
    <w:multiLevelType w:val="hybridMultilevel"/>
    <w:tmpl w:val="6F6C2454"/>
    <w:lvl w:ilvl="0" w:tplc="251C1BCA">
      <w:start w:val="1"/>
      <w:numFmt w:val="decimal"/>
      <w:lvlText w:val="%1."/>
      <w:lvlJc w:val="left"/>
      <w:pPr>
        <w:tabs>
          <w:tab w:val="num" w:pos="360"/>
        </w:tabs>
        <w:ind w:left="360" w:hanging="360"/>
      </w:pPr>
      <w:rPr>
        <w:rFonts w:hAnsi="標楷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15:restartNumberingAfterBreak="0">
    <w:nsid w:val="5E94158A"/>
    <w:multiLevelType w:val="hybridMultilevel"/>
    <w:tmpl w:val="80C8F334"/>
    <w:lvl w:ilvl="0" w:tplc="9D0E8876">
      <w:start w:val="1"/>
      <w:numFmt w:val="decimal"/>
      <w:lvlText w:val="(%1)"/>
      <w:lvlJc w:val="left"/>
      <w:pPr>
        <w:tabs>
          <w:tab w:val="num" w:pos="1109"/>
        </w:tabs>
        <w:ind w:left="1109" w:hanging="480"/>
      </w:pPr>
      <w:rPr>
        <w:rFonts w:ascii="Times New Roman" w:hAnsi="Times New Roman" w:cs="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5F4346B8"/>
    <w:multiLevelType w:val="hybridMultilevel"/>
    <w:tmpl w:val="65E0CAD2"/>
    <w:lvl w:ilvl="0" w:tplc="04090011">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2632D2E"/>
    <w:multiLevelType w:val="hybridMultilevel"/>
    <w:tmpl w:val="643266D8"/>
    <w:lvl w:ilvl="0" w:tplc="ECB8EA36">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3BA2554"/>
    <w:multiLevelType w:val="hybridMultilevel"/>
    <w:tmpl w:val="9CB2E018"/>
    <w:lvl w:ilvl="0" w:tplc="BB203B2A">
      <w:start w:val="1"/>
      <w:numFmt w:val="decimal"/>
      <w:lvlText w:val="(%1)"/>
      <w:lvlJc w:val="left"/>
      <w:pPr>
        <w:tabs>
          <w:tab w:val="num" w:pos="1109"/>
        </w:tabs>
        <w:ind w:left="1109"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4E02919"/>
    <w:multiLevelType w:val="hybridMultilevel"/>
    <w:tmpl w:val="5FDCF4A4"/>
    <w:lvl w:ilvl="0" w:tplc="D4F697F6">
      <w:start w:val="1"/>
      <w:numFmt w:val="decimalEnclosedCircle"/>
      <w:lvlText w:val="%1"/>
      <w:lvlJc w:val="left"/>
      <w:pPr>
        <w:ind w:left="1495" w:hanging="360"/>
      </w:pPr>
      <w:rPr>
        <w:rFonts w:ascii="新細明體" w:eastAsia="新細明體" w:hAnsi="新細明體" w:cs="新細明體" w:hint="default"/>
        <w:b w:val="0"/>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3" w15:restartNumberingAfterBreak="0">
    <w:nsid w:val="669A65D8"/>
    <w:multiLevelType w:val="hybridMultilevel"/>
    <w:tmpl w:val="0DFCD5C2"/>
    <w:lvl w:ilvl="0" w:tplc="006EE4C6">
      <w:start w:val="1"/>
      <w:numFmt w:val="decimalEnclosedCircle"/>
      <w:lvlText w:val="%1"/>
      <w:lvlJc w:val="left"/>
      <w:pPr>
        <w:ind w:left="1495" w:hanging="360"/>
      </w:pPr>
      <w:rPr>
        <w:rFonts w:ascii="新細明體" w:eastAsia="新細明體" w:hAnsi="新細明體" w:cs="新細明體"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4" w15:restartNumberingAfterBreak="0">
    <w:nsid w:val="66BE5FF7"/>
    <w:multiLevelType w:val="hybridMultilevel"/>
    <w:tmpl w:val="0EA2CD86"/>
    <w:lvl w:ilvl="0" w:tplc="0E2C1FBA">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CD1682D"/>
    <w:multiLevelType w:val="hybridMultilevel"/>
    <w:tmpl w:val="643266D8"/>
    <w:lvl w:ilvl="0" w:tplc="ECB8EA36">
      <w:start w:val="1"/>
      <w:numFmt w:val="upperLetter"/>
      <w:lvlText w:val="%1."/>
      <w:lvlJc w:val="left"/>
      <w:pPr>
        <w:ind w:left="2095"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E1F685C"/>
    <w:multiLevelType w:val="hybridMultilevel"/>
    <w:tmpl w:val="2998EF7A"/>
    <w:lvl w:ilvl="0" w:tplc="DC369CA4">
      <w:start w:val="1"/>
      <w:numFmt w:val="decimal"/>
      <w:lvlText w:val="(%1)"/>
      <w:lvlJc w:val="left"/>
      <w:pPr>
        <w:tabs>
          <w:tab w:val="num" w:pos="360"/>
        </w:tabs>
        <w:ind w:left="360" w:hanging="360"/>
      </w:pPr>
      <w:rPr>
        <w:rFonts w:hint="eastAsia"/>
        <w:b/>
        <w:strike w:val="0"/>
        <w:u w:val="single"/>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0460BC0"/>
    <w:multiLevelType w:val="hybridMultilevel"/>
    <w:tmpl w:val="51F0ED60"/>
    <w:lvl w:ilvl="0" w:tplc="E544F042">
      <w:start w:val="1"/>
      <w:numFmt w:val="taiwaneseCountingThousand"/>
      <w:lvlText w:val="(%1)"/>
      <w:lvlJc w:val="left"/>
      <w:pPr>
        <w:ind w:left="590" w:hanging="480"/>
      </w:pPr>
      <w:rPr>
        <w:rFonts w:ascii="標楷體" w:eastAsia="標楷體" w:hAnsi="標楷體" w:hint="eastAsia"/>
        <w:b w:val="0"/>
        <w:color w:val="auto"/>
      </w:rPr>
    </w:lvl>
    <w:lvl w:ilvl="1" w:tplc="04090019">
      <w:start w:val="1"/>
      <w:numFmt w:val="ideographTraditional"/>
      <w:lvlText w:val="%2、"/>
      <w:lvlJc w:val="left"/>
      <w:pPr>
        <w:ind w:left="1070" w:hanging="480"/>
      </w:pPr>
    </w:lvl>
    <w:lvl w:ilvl="2" w:tplc="0409001B">
      <w:start w:val="1"/>
      <w:numFmt w:val="lowerRoman"/>
      <w:lvlText w:val="%3."/>
      <w:lvlJc w:val="right"/>
      <w:pPr>
        <w:ind w:left="1550" w:hanging="480"/>
      </w:pPr>
    </w:lvl>
    <w:lvl w:ilvl="3" w:tplc="0409000F">
      <w:start w:val="1"/>
      <w:numFmt w:val="decimal"/>
      <w:lvlText w:val="%4."/>
      <w:lvlJc w:val="left"/>
      <w:pPr>
        <w:ind w:left="2030" w:hanging="480"/>
      </w:pPr>
    </w:lvl>
    <w:lvl w:ilvl="4" w:tplc="04090019">
      <w:start w:val="1"/>
      <w:numFmt w:val="ideographTraditional"/>
      <w:lvlText w:val="%5、"/>
      <w:lvlJc w:val="left"/>
      <w:pPr>
        <w:ind w:left="2510" w:hanging="480"/>
      </w:pPr>
    </w:lvl>
    <w:lvl w:ilvl="5" w:tplc="0409001B">
      <w:start w:val="1"/>
      <w:numFmt w:val="lowerRoman"/>
      <w:lvlText w:val="%6."/>
      <w:lvlJc w:val="right"/>
      <w:pPr>
        <w:ind w:left="2990" w:hanging="480"/>
      </w:pPr>
    </w:lvl>
    <w:lvl w:ilvl="6" w:tplc="0409000F">
      <w:start w:val="1"/>
      <w:numFmt w:val="decimal"/>
      <w:lvlText w:val="%7."/>
      <w:lvlJc w:val="left"/>
      <w:pPr>
        <w:ind w:left="3470" w:hanging="480"/>
      </w:pPr>
    </w:lvl>
    <w:lvl w:ilvl="7" w:tplc="04090019">
      <w:start w:val="1"/>
      <w:numFmt w:val="ideographTraditional"/>
      <w:lvlText w:val="%8、"/>
      <w:lvlJc w:val="left"/>
      <w:pPr>
        <w:ind w:left="3950" w:hanging="480"/>
      </w:pPr>
    </w:lvl>
    <w:lvl w:ilvl="8" w:tplc="0409001B">
      <w:start w:val="1"/>
      <w:numFmt w:val="lowerRoman"/>
      <w:lvlText w:val="%9."/>
      <w:lvlJc w:val="right"/>
      <w:pPr>
        <w:ind w:left="4430" w:hanging="480"/>
      </w:pPr>
    </w:lvl>
  </w:abstractNum>
  <w:abstractNum w:abstractNumId="58" w15:restartNumberingAfterBreak="0">
    <w:nsid w:val="7949266C"/>
    <w:multiLevelType w:val="hybridMultilevel"/>
    <w:tmpl w:val="548869DE"/>
    <w:lvl w:ilvl="0" w:tplc="CB8401BC">
      <w:start w:val="1"/>
      <w:numFmt w:val="decimalEnclosedCircle"/>
      <w:lvlText w:val="%1"/>
      <w:lvlJc w:val="left"/>
      <w:pPr>
        <w:ind w:left="1495" w:hanging="360"/>
      </w:pPr>
      <w:rPr>
        <w:rFonts w:ascii="新細明體" w:eastAsia="新細明體" w:hAnsi="新細明體" w:cs="新細明體" w:hint="default"/>
        <w:b w:val="0"/>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9" w15:restartNumberingAfterBreak="0">
    <w:nsid w:val="7A235093"/>
    <w:multiLevelType w:val="hybridMultilevel"/>
    <w:tmpl w:val="E90C0E0A"/>
    <w:lvl w:ilvl="0" w:tplc="1090CA0C">
      <w:start w:val="1"/>
      <w:numFmt w:val="decimal"/>
      <w:lvlText w:val="%1."/>
      <w:lvlJc w:val="left"/>
      <w:pPr>
        <w:tabs>
          <w:tab w:val="num" w:pos="360"/>
        </w:tabs>
        <w:ind w:left="360" w:hanging="360"/>
      </w:pPr>
      <w:rPr>
        <w:rFonts w:ascii="Times New Roman" w:hAnsi="Times New Roman" w:cs="Times New Roman" w:hint="default"/>
        <w:b w:val="0"/>
      </w:rPr>
    </w:lvl>
    <w:lvl w:ilvl="1" w:tplc="4B4AC790">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BC516E6"/>
    <w:multiLevelType w:val="hybridMultilevel"/>
    <w:tmpl w:val="28387750"/>
    <w:lvl w:ilvl="0" w:tplc="BD248550">
      <w:start w:val="1"/>
      <w:numFmt w:val="decimal"/>
      <w:lvlText w:val="(%1)"/>
      <w:lvlJc w:val="left"/>
      <w:pPr>
        <w:tabs>
          <w:tab w:val="num" w:pos="1109"/>
        </w:tabs>
        <w:ind w:left="1109" w:hanging="480"/>
      </w:pPr>
      <w:rPr>
        <w:rFonts w:ascii="Times New Roman" w:hAnsi="Times New Roman" w:cs="Times New Roman" w:hint="default"/>
        <w:b w:val="0"/>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D1B3DD0"/>
    <w:multiLevelType w:val="hybridMultilevel"/>
    <w:tmpl w:val="19423E54"/>
    <w:lvl w:ilvl="0" w:tplc="006EE4C6">
      <w:start w:val="1"/>
      <w:numFmt w:val="decimalEnclosedCircle"/>
      <w:lvlText w:val="%1"/>
      <w:lvlJc w:val="left"/>
      <w:pPr>
        <w:tabs>
          <w:tab w:val="num" w:pos="1440"/>
        </w:tabs>
        <w:ind w:left="1440" w:hanging="480"/>
      </w:pPr>
      <w:rPr>
        <w:rFonts w:ascii="新細明體" w:eastAsia="新細明體" w:hAnsi="新細明體" w:cs="新細明體" w:hint="default"/>
        <w:b w:val="0"/>
        <w:color w:val="auto"/>
      </w:rPr>
    </w:lvl>
    <w:lvl w:ilvl="1" w:tplc="04090019">
      <w:start w:val="1"/>
      <w:numFmt w:val="ideographTraditional"/>
      <w:lvlText w:val="%2、"/>
      <w:lvlJc w:val="left"/>
      <w:pPr>
        <w:tabs>
          <w:tab w:val="num" w:pos="1291"/>
        </w:tabs>
        <w:ind w:left="1291" w:hanging="480"/>
      </w:pPr>
    </w:lvl>
    <w:lvl w:ilvl="2" w:tplc="0409001B">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62" w15:restartNumberingAfterBreak="0">
    <w:nsid w:val="7D463C70"/>
    <w:multiLevelType w:val="hybridMultilevel"/>
    <w:tmpl w:val="DDC2F5B0"/>
    <w:lvl w:ilvl="0" w:tplc="24F63BEA">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7DC252C7"/>
    <w:multiLevelType w:val="hybridMultilevel"/>
    <w:tmpl w:val="2034F41E"/>
    <w:lvl w:ilvl="0" w:tplc="ED6E2F7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4"/>
  </w:num>
  <w:num w:numId="3">
    <w:abstractNumId w:val="0"/>
  </w:num>
  <w:num w:numId="4">
    <w:abstractNumId w:val="49"/>
  </w:num>
  <w:num w:numId="5">
    <w:abstractNumId w:val="13"/>
  </w:num>
  <w:num w:numId="6">
    <w:abstractNumId w:val="62"/>
  </w:num>
  <w:num w:numId="7">
    <w:abstractNumId w:val="26"/>
  </w:num>
  <w:num w:numId="8">
    <w:abstractNumId w:val="32"/>
  </w:num>
  <w:num w:numId="9">
    <w:abstractNumId w:val="29"/>
  </w:num>
  <w:num w:numId="10">
    <w:abstractNumId w:val="11"/>
  </w:num>
  <w:num w:numId="11">
    <w:abstractNumId w:val="36"/>
  </w:num>
  <w:num w:numId="12">
    <w:abstractNumId w:val="2"/>
  </w:num>
  <w:num w:numId="13">
    <w:abstractNumId w:val="31"/>
  </w:num>
  <w:num w:numId="14">
    <w:abstractNumId w:val="14"/>
  </w:num>
  <w:num w:numId="15">
    <w:abstractNumId w:val="37"/>
  </w:num>
  <w:num w:numId="16">
    <w:abstractNumId w:val="19"/>
  </w:num>
  <w:num w:numId="17">
    <w:abstractNumId w:val="20"/>
  </w:num>
  <w:num w:numId="18">
    <w:abstractNumId w:val="15"/>
  </w:num>
  <w:num w:numId="19">
    <w:abstractNumId w:val="18"/>
  </w:num>
  <w:num w:numId="20">
    <w:abstractNumId w:val="7"/>
  </w:num>
  <w:num w:numId="21">
    <w:abstractNumId w:val="41"/>
  </w:num>
  <w:num w:numId="22">
    <w:abstractNumId w:val="35"/>
  </w:num>
  <w:num w:numId="23">
    <w:abstractNumId w:val="53"/>
  </w:num>
  <w:num w:numId="24">
    <w:abstractNumId w:val="6"/>
  </w:num>
  <w:num w:numId="25">
    <w:abstractNumId w:val="42"/>
  </w:num>
  <w:num w:numId="26">
    <w:abstractNumId w:val="23"/>
  </w:num>
  <w:num w:numId="27">
    <w:abstractNumId w:val="57"/>
  </w:num>
  <w:num w:numId="28">
    <w:abstractNumId w:val="16"/>
  </w:num>
  <w:num w:numId="29">
    <w:abstractNumId w:val="47"/>
  </w:num>
  <w:num w:numId="30">
    <w:abstractNumId w:val="59"/>
  </w:num>
  <w:num w:numId="31">
    <w:abstractNumId w:val="9"/>
  </w:num>
  <w:num w:numId="32">
    <w:abstractNumId w:val="52"/>
  </w:num>
  <w:num w:numId="33">
    <w:abstractNumId w:val="1"/>
  </w:num>
  <w:num w:numId="34">
    <w:abstractNumId w:val="27"/>
  </w:num>
  <w:num w:numId="35">
    <w:abstractNumId w:val="60"/>
  </w:num>
  <w:num w:numId="36">
    <w:abstractNumId w:val="17"/>
  </w:num>
  <w:num w:numId="37">
    <w:abstractNumId w:val="3"/>
  </w:num>
  <w:num w:numId="38">
    <w:abstractNumId w:val="44"/>
  </w:num>
  <w:num w:numId="39">
    <w:abstractNumId w:val="58"/>
  </w:num>
  <w:num w:numId="40">
    <w:abstractNumId w:val="55"/>
  </w:num>
  <w:num w:numId="41">
    <w:abstractNumId w:val="51"/>
  </w:num>
  <w:num w:numId="42">
    <w:abstractNumId w:val="50"/>
  </w:num>
  <w:num w:numId="43">
    <w:abstractNumId w:val="8"/>
  </w:num>
  <w:num w:numId="44">
    <w:abstractNumId w:val="45"/>
  </w:num>
  <w:num w:numId="45">
    <w:abstractNumId w:val="54"/>
  </w:num>
  <w:num w:numId="46">
    <w:abstractNumId w:val="43"/>
  </w:num>
  <w:num w:numId="47">
    <w:abstractNumId w:val="4"/>
  </w:num>
  <w:num w:numId="48">
    <w:abstractNumId w:val="12"/>
  </w:num>
  <w:num w:numId="49">
    <w:abstractNumId w:val="33"/>
  </w:num>
  <w:num w:numId="50">
    <w:abstractNumId w:val="63"/>
  </w:num>
  <w:num w:numId="51">
    <w:abstractNumId w:val="24"/>
  </w:num>
  <w:num w:numId="52">
    <w:abstractNumId w:val="38"/>
  </w:num>
  <w:num w:numId="53">
    <w:abstractNumId w:val="28"/>
  </w:num>
  <w:num w:numId="54">
    <w:abstractNumId w:val="39"/>
  </w:num>
  <w:num w:numId="55">
    <w:abstractNumId w:val="48"/>
  </w:num>
  <w:num w:numId="56">
    <w:abstractNumId w:val="25"/>
  </w:num>
  <w:num w:numId="57">
    <w:abstractNumId w:val="30"/>
  </w:num>
  <w:num w:numId="58">
    <w:abstractNumId w:val="5"/>
  </w:num>
  <w:num w:numId="59">
    <w:abstractNumId w:val="56"/>
  </w:num>
  <w:num w:numId="60">
    <w:abstractNumId w:val="40"/>
  </w:num>
  <w:num w:numId="61">
    <w:abstractNumId w:val="22"/>
  </w:num>
  <w:num w:numId="62">
    <w:abstractNumId w:val="10"/>
  </w:num>
  <w:num w:numId="63">
    <w:abstractNumId w:val="61"/>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7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15"/>
    <w:rsid w:val="00006D3C"/>
    <w:rsid w:val="000131A7"/>
    <w:rsid w:val="00015766"/>
    <w:rsid w:val="000159F7"/>
    <w:rsid w:val="00016615"/>
    <w:rsid w:val="00020CF7"/>
    <w:rsid w:val="000229A4"/>
    <w:rsid w:val="0002552E"/>
    <w:rsid w:val="00025D5C"/>
    <w:rsid w:val="0002668E"/>
    <w:rsid w:val="00037073"/>
    <w:rsid w:val="000412DF"/>
    <w:rsid w:val="00041817"/>
    <w:rsid w:val="00041A66"/>
    <w:rsid w:val="00041CE7"/>
    <w:rsid w:val="00041E6E"/>
    <w:rsid w:val="00042264"/>
    <w:rsid w:val="000474AB"/>
    <w:rsid w:val="000546A4"/>
    <w:rsid w:val="00065A3C"/>
    <w:rsid w:val="000662D0"/>
    <w:rsid w:val="0007152A"/>
    <w:rsid w:val="00073DBD"/>
    <w:rsid w:val="00074640"/>
    <w:rsid w:val="00074961"/>
    <w:rsid w:val="0008022F"/>
    <w:rsid w:val="00084370"/>
    <w:rsid w:val="000A2875"/>
    <w:rsid w:val="000A38BD"/>
    <w:rsid w:val="000B1733"/>
    <w:rsid w:val="000B7455"/>
    <w:rsid w:val="000B7B1E"/>
    <w:rsid w:val="000B7FA9"/>
    <w:rsid w:val="000C4688"/>
    <w:rsid w:val="000C7B90"/>
    <w:rsid w:val="000D0B13"/>
    <w:rsid w:val="000D49FF"/>
    <w:rsid w:val="000E2A19"/>
    <w:rsid w:val="000E6260"/>
    <w:rsid w:val="000F0CE2"/>
    <w:rsid w:val="000F2239"/>
    <w:rsid w:val="000F4F78"/>
    <w:rsid w:val="000F59DC"/>
    <w:rsid w:val="0010457F"/>
    <w:rsid w:val="00105D07"/>
    <w:rsid w:val="00111294"/>
    <w:rsid w:val="0011334F"/>
    <w:rsid w:val="00113696"/>
    <w:rsid w:val="00124ED2"/>
    <w:rsid w:val="00134B97"/>
    <w:rsid w:val="00137874"/>
    <w:rsid w:val="0014053D"/>
    <w:rsid w:val="00142A59"/>
    <w:rsid w:val="00153935"/>
    <w:rsid w:val="00155006"/>
    <w:rsid w:val="00156345"/>
    <w:rsid w:val="00156DC7"/>
    <w:rsid w:val="00157C3C"/>
    <w:rsid w:val="00161300"/>
    <w:rsid w:val="00175BCB"/>
    <w:rsid w:val="0017654B"/>
    <w:rsid w:val="00177399"/>
    <w:rsid w:val="00177FB8"/>
    <w:rsid w:val="00184C5E"/>
    <w:rsid w:val="00195E24"/>
    <w:rsid w:val="001A3468"/>
    <w:rsid w:val="001B1AA2"/>
    <w:rsid w:val="001B57A3"/>
    <w:rsid w:val="001C1089"/>
    <w:rsid w:val="001C315F"/>
    <w:rsid w:val="001C44EE"/>
    <w:rsid w:val="001C590A"/>
    <w:rsid w:val="001C7AFB"/>
    <w:rsid w:val="001D0591"/>
    <w:rsid w:val="001D0DFB"/>
    <w:rsid w:val="001D1914"/>
    <w:rsid w:val="001D1E4E"/>
    <w:rsid w:val="001D3241"/>
    <w:rsid w:val="001D55FE"/>
    <w:rsid w:val="001D5A01"/>
    <w:rsid w:val="001E1030"/>
    <w:rsid w:val="001E3030"/>
    <w:rsid w:val="001E3D98"/>
    <w:rsid w:val="001E4DA5"/>
    <w:rsid w:val="001E7391"/>
    <w:rsid w:val="001F4DAB"/>
    <w:rsid w:val="00202F29"/>
    <w:rsid w:val="0021623A"/>
    <w:rsid w:val="002169D2"/>
    <w:rsid w:val="00216D33"/>
    <w:rsid w:val="00217C78"/>
    <w:rsid w:val="002222CB"/>
    <w:rsid w:val="0022353F"/>
    <w:rsid w:val="00232767"/>
    <w:rsid w:val="00232AA5"/>
    <w:rsid w:val="00240874"/>
    <w:rsid w:val="00245457"/>
    <w:rsid w:val="00246BE7"/>
    <w:rsid w:val="00256734"/>
    <w:rsid w:val="00267993"/>
    <w:rsid w:val="002701DA"/>
    <w:rsid w:val="002733DD"/>
    <w:rsid w:val="002800CD"/>
    <w:rsid w:val="00291383"/>
    <w:rsid w:val="00293B0B"/>
    <w:rsid w:val="002A415C"/>
    <w:rsid w:val="002A571C"/>
    <w:rsid w:val="002A5823"/>
    <w:rsid w:val="002A64E7"/>
    <w:rsid w:val="002B1B45"/>
    <w:rsid w:val="002B1C46"/>
    <w:rsid w:val="002B2749"/>
    <w:rsid w:val="002B2E89"/>
    <w:rsid w:val="002C07E4"/>
    <w:rsid w:val="002C3010"/>
    <w:rsid w:val="002C3A19"/>
    <w:rsid w:val="002C3ED4"/>
    <w:rsid w:val="002C4629"/>
    <w:rsid w:val="002C64E1"/>
    <w:rsid w:val="002D1062"/>
    <w:rsid w:val="002D1287"/>
    <w:rsid w:val="002D3956"/>
    <w:rsid w:val="002F21ED"/>
    <w:rsid w:val="002F2F03"/>
    <w:rsid w:val="00300EC8"/>
    <w:rsid w:val="00301924"/>
    <w:rsid w:val="00301D81"/>
    <w:rsid w:val="00305096"/>
    <w:rsid w:val="00307EAA"/>
    <w:rsid w:val="003123D1"/>
    <w:rsid w:val="003130C5"/>
    <w:rsid w:val="00313ED9"/>
    <w:rsid w:val="00321C82"/>
    <w:rsid w:val="0032654A"/>
    <w:rsid w:val="00327042"/>
    <w:rsid w:val="0033499C"/>
    <w:rsid w:val="0033510B"/>
    <w:rsid w:val="00335232"/>
    <w:rsid w:val="00335A5B"/>
    <w:rsid w:val="003360AE"/>
    <w:rsid w:val="00337550"/>
    <w:rsid w:val="003377C8"/>
    <w:rsid w:val="00347E78"/>
    <w:rsid w:val="00357445"/>
    <w:rsid w:val="00370D25"/>
    <w:rsid w:val="00375B51"/>
    <w:rsid w:val="0037737C"/>
    <w:rsid w:val="003838F1"/>
    <w:rsid w:val="003861EA"/>
    <w:rsid w:val="00390486"/>
    <w:rsid w:val="003937FF"/>
    <w:rsid w:val="003972EF"/>
    <w:rsid w:val="003A4020"/>
    <w:rsid w:val="003B04F9"/>
    <w:rsid w:val="003C1659"/>
    <w:rsid w:val="003C5250"/>
    <w:rsid w:val="003C56B6"/>
    <w:rsid w:val="003D0612"/>
    <w:rsid w:val="003D1CD6"/>
    <w:rsid w:val="003D572D"/>
    <w:rsid w:val="003D6EFD"/>
    <w:rsid w:val="003E4017"/>
    <w:rsid w:val="003E4C9C"/>
    <w:rsid w:val="003E5A4F"/>
    <w:rsid w:val="003E6185"/>
    <w:rsid w:val="003E7E12"/>
    <w:rsid w:val="003F37BA"/>
    <w:rsid w:val="003F3EB7"/>
    <w:rsid w:val="003F5DAE"/>
    <w:rsid w:val="003F7A07"/>
    <w:rsid w:val="00407456"/>
    <w:rsid w:val="0041238F"/>
    <w:rsid w:val="004209CE"/>
    <w:rsid w:val="00421D58"/>
    <w:rsid w:val="00421F00"/>
    <w:rsid w:val="00422E10"/>
    <w:rsid w:val="004262F1"/>
    <w:rsid w:val="00426740"/>
    <w:rsid w:val="00432C3A"/>
    <w:rsid w:val="004374D7"/>
    <w:rsid w:val="00437667"/>
    <w:rsid w:val="0044571F"/>
    <w:rsid w:val="00450B98"/>
    <w:rsid w:val="00451884"/>
    <w:rsid w:val="0045284A"/>
    <w:rsid w:val="00454F2C"/>
    <w:rsid w:val="0046049D"/>
    <w:rsid w:val="00460A50"/>
    <w:rsid w:val="004635BD"/>
    <w:rsid w:val="0046392E"/>
    <w:rsid w:val="00467CDA"/>
    <w:rsid w:val="00471FC9"/>
    <w:rsid w:val="004724DB"/>
    <w:rsid w:val="00475BFC"/>
    <w:rsid w:val="00476976"/>
    <w:rsid w:val="00482872"/>
    <w:rsid w:val="004865FC"/>
    <w:rsid w:val="0049117C"/>
    <w:rsid w:val="00497516"/>
    <w:rsid w:val="004A117E"/>
    <w:rsid w:val="004A1287"/>
    <w:rsid w:val="004A2D03"/>
    <w:rsid w:val="004A59DB"/>
    <w:rsid w:val="004A7497"/>
    <w:rsid w:val="004B21A5"/>
    <w:rsid w:val="004B422C"/>
    <w:rsid w:val="004C5F2D"/>
    <w:rsid w:val="004D0D96"/>
    <w:rsid w:val="004D1FA0"/>
    <w:rsid w:val="004D2E7D"/>
    <w:rsid w:val="004D521E"/>
    <w:rsid w:val="004D6A9E"/>
    <w:rsid w:val="004D726C"/>
    <w:rsid w:val="004E1EE3"/>
    <w:rsid w:val="004E3A9B"/>
    <w:rsid w:val="004E3BDF"/>
    <w:rsid w:val="004E7B99"/>
    <w:rsid w:val="004E7C01"/>
    <w:rsid w:val="004F2C53"/>
    <w:rsid w:val="004F55FF"/>
    <w:rsid w:val="004F6ED1"/>
    <w:rsid w:val="00500C53"/>
    <w:rsid w:val="00505042"/>
    <w:rsid w:val="00507B3B"/>
    <w:rsid w:val="00511E64"/>
    <w:rsid w:val="005130EB"/>
    <w:rsid w:val="005132CC"/>
    <w:rsid w:val="00516CAC"/>
    <w:rsid w:val="00517ACF"/>
    <w:rsid w:val="00523FD0"/>
    <w:rsid w:val="00531D6E"/>
    <w:rsid w:val="00532BA8"/>
    <w:rsid w:val="005333B5"/>
    <w:rsid w:val="00543954"/>
    <w:rsid w:val="005454B5"/>
    <w:rsid w:val="00546A21"/>
    <w:rsid w:val="00546DD2"/>
    <w:rsid w:val="0054763C"/>
    <w:rsid w:val="00551E8D"/>
    <w:rsid w:val="00557D99"/>
    <w:rsid w:val="00562A39"/>
    <w:rsid w:val="00563085"/>
    <w:rsid w:val="00567103"/>
    <w:rsid w:val="005673FB"/>
    <w:rsid w:val="00571654"/>
    <w:rsid w:val="00571BA4"/>
    <w:rsid w:val="0057452C"/>
    <w:rsid w:val="005758C4"/>
    <w:rsid w:val="005769BF"/>
    <w:rsid w:val="00581469"/>
    <w:rsid w:val="00582D9B"/>
    <w:rsid w:val="00585D3B"/>
    <w:rsid w:val="0059003C"/>
    <w:rsid w:val="00590E5A"/>
    <w:rsid w:val="00593C46"/>
    <w:rsid w:val="005945AA"/>
    <w:rsid w:val="005947CF"/>
    <w:rsid w:val="0059498A"/>
    <w:rsid w:val="00595897"/>
    <w:rsid w:val="00595EBC"/>
    <w:rsid w:val="005B199C"/>
    <w:rsid w:val="005B2C15"/>
    <w:rsid w:val="005B33A5"/>
    <w:rsid w:val="005C37C9"/>
    <w:rsid w:val="005C5C22"/>
    <w:rsid w:val="005D20A4"/>
    <w:rsid w:val="005D6237"/>
    <w:rsid w:val="005E0242"/>
    <w:rsid w:val="005E1646"/>
    <w:rsid w:val="005E34C3"/>
    <w:rsid w:val="005E3539"/>
    <w:rsid w:val="005E6E30"/>
    <w:rsid w:val="005F213A"/>
    <w:rsid w:val="00605CBF"/>
    <w:rsid w:val="00606747"/>
    <w:rsid w:val="006148E2"/>
    <w:rsid w:val="00617BD6"/>
    <w:rsid w:val="0062101B"/>
    <w:rsid w:val="00622657"/>
    <w:rsid w:val="0062381F"/>
    <w:rsid w:val="006328B9"/>
    <w:rsid w:val="006423B1"/>
    <w:rsid w:val="0064312A"/>
    <w:rsid w:val="006439E2"/>
    <w:rsid w:val="00645BF1"/>
    <w:rsid w:val="006469FA"/>
    <w:rsid w:val="00650C08"/>
    <w:rsid w:val="00651073"/>
    <w:rsid w:val="0065158D"/>
    <w:rsid w:val="00656155"/>
    <w:rsid w:val="00657822"/>
    <w:rsid w:val="00660A30"/>
    <w:rsid w:val="006641CE"/>
    <w:rsid w:val="006653B8"/>
    <w:rsid w:val="00667BC9"/>
    <w:rsid w:val="00682BF9"/>
    <w:rsid w:val="00690586"/>
    <w:rsid w:val="00690ABF"/>
    <w:rsid w:val="0069350C"/>
    <w:rsid w:val="006941AF"/>
    <w:rsid w:val="0069499E"/>
    <w:rsid w:val="006949D1"/>
    <w:rsid w:val="00695F41"/>
    <w:rsid w:val="006A0B06"/>
    <w:rsid w:val="006A6E72"/>
    <w:rsid w:val="006B12CE"/>
    <w:rsid w:val="006B1A56"/>
    <w:rsid w:val="006B1B94"/>
    <w:rsid w:val="006B1F3A"/>
    <w:rsid w:val="006B51EA"/>
    <w:rsid w:val="006B7327"/>
    <w:rsid w:val="006C140F"/>
    <w:rsid w:val="006C38DE"/>
    <w:rsid w:val="006C4304"/>
    <w:rsid w:val="006C5C13"/>
    <w:rsid w:val="006C6DEE"/>
    <w:rsid w:val="006D0D57"/>
    <w:rsid w:val="006D4B0E"/>
    <w:rsid w:val="006E1B45"/>
    <w:rsid w:val="006E4F83"/>
    <w:rsid w:val="006E618E"/>
    <w:rsid w:val="006E6E4D"/>
    <w:rsid w:val="006E7076"/>
    <w:rsid w:val="006F16C5"/>
    <w:rsid w:val="006F2EB4"/>
    <w:rsid w:val="007000A7"/>
    <w:rsid w:val="00700DB0"/>
    <w:rsid w:val="007013A7"/>
    <w:rsid w:val="007026A0"/>
    <w:rsid w:val="007122C0"/>
    <w:rsid w:val="00714E00"/>
    <w:rsid w:val="0072165E"/>
    <w:rsid w:val="007274E8"/>
    <w:rsid w:val="00741C32"/>
    <w:rsid w:val="00742E81"/>
    <w:rsid w:val="0074521C"/>
    <w:rsid w:val="00751A94"/>
    <w:rsid w:val="00754A88"/>
    <w:rsid w:val="007563DE"/>
    <w:rsid w:val="00757B1F"/>
    <w:rsid w:val="007722D4"/>
    <w:rsid w:val="007805B9"/>
    <w:rsid w:val="00792161"/>
    <w:rsid w:val="00795313"/>
    <w:rsid w:val="00796A3B"/>
    <w:rsid w:val="0079794A"/>
    <w:rsid w:val="007A2F77"/>
    <w:rsid w:val="007A77BE"/>
    <w:rsid w:val="007B15A6"/>
    <w:rsid w:val="007B1CD2"/>
    <w:rsid w:val="007B6C2B"/>
    <w:rsid w:val="007B714C"/>
    <w:rsid w:val="007B7B7B"/>
    <w:rsid w:val="007C0ECC"/>
    <w:rsid w:val="007C417A"/>
    <w:rsid w:val="007D0C15"/>
    <w:rsid w:val="007E2650"/>
    <w:rsid w:val="007E6903"/>
    <w:rsid w:val="007F136D"/>
    <w:rsid w:val="007F2637"/>
    <w:rsid w:val="007F54E0"/>
    <w:rsid w:val="007F5ABC"/>
    <w:rsid w:val="007F6053"/>
    <w:rsid w:val="00802551"/>
    <w:rsid w:val="008056A4"/>
    <w:rsid w:val="00814863"/>
    <w:rsid w:val="00822454"/>
    <w:rsid w:val="00822DF0"/>
    <w:rsid w:val="0083399D"/>
    <w:rsid w:val="00840AC2"/>
    <w:rsid w:val="00840E7E"/>
    <w:rsid w:val="00841148"/>
    <w:rsid w:val="008417EF"/>
    <w:rsid w:val="008535CF"/>
    <w:rsid w:val="0085464E"/>
    <w:rsid w:val="00857C62"/>
    <w:rsid w:val="00860025"/>
    <w:rsid w:val="008640A2"/>
    <w:rsid w:val="0087045E"/>
    <w:rsid w:val="008778A8"/>
    <w:rsid w:val="00880023"/>
    <w:rsid w:val="00882472"/>
    <w:rsid w:val="00882834"/>
    <w:rsid w:val="00883D8E"/>
    <w:rsid w:val="00886BD0"/>
    <w:rsid w:val="00890525"/>
    <w:rsid w:val="00892DB2"/>
    <w:rsid w:val="00893CD6"/>
    <w:rsid w:val="0089479E"/>
    <w:rsid w:val="008A3024"/>
    <w:rsid w:val="008A48DD"/>
    <w:rsid w:val="008B18E8"/>
    <w:rsid w:val="008B3153"/>
    <w:rsid w:val="008B3AA5"/>
    <w:rsid w:val="008B45DF"/>
    <w:rsid w:val="008C48CD"/>
    <w:rsid w:val="008C4B64"/>
    <w:rsid w:val="008C50FF"/>
    <w:rsid w:val="008C61F1"/>
    <w:rsid w:val="008D42A5"/>
    <w:rsid w:val="008D616A"/>
    <w:rsid w:val="008F4D7C"/>
    <w:rsid w:val="008F677E"/>
    <w:rsid w:val="008F7245"/>
    <w:rsid w:val="009039AF"/>
    <w:rsid w:val="00904850"/>
    <w:rsid w:val="00907A56"/>
    <w:rsid w:val="00914E92"/>
    <w:rsid w:val="0091759A"/>
    <w:rsid w:val="00920189"/>
    <w:rsid w:val="00923095"/>
    <w:rsid w:val="0093109B"/>
    <w:rsid w:val="009320BE"/>
    <w:rsid w:val="00934007"/>
    <w:rsid w:val="00936D45"/>
    <w:rsid w:val="00937785"/>
    <w:rsid w:val="0095050C"/>
    <w:rsid w:val="009519DF"/>
    <w:rsid w:val="009571E5"/>
    <w:rsid w:val="00960A1F"/>
    <w:rsid w:val="00960F3F"/>
    <w:rsid w:val="00962267"/>
    <w:rsid w:val="00962C77"/>
    <w:rsid w:val="009636CE"/>
    <w:rsid w:val="00967360"/>
    <w:rsid w:val="00971B29"/>
    <w:rsid w:val="009723A9"/>
    <w:rsid w:val="00975B20"/>
    <w:rsid w:val="00975EBF"/>
    <w:rsid w:val="00977818"/>
    <w:rsid w:val="00977C48"/>
    <w:rsid w:val="0098012D"/>
    <w:rsid w:val="00982E63"/>
    <w:rsid w:val="009837F6"/>
    <w:rsid w:val="0098508C"/>
    <w:rsid w:val="00986B6E"/>
    <w:rsid w:val="009A0FF1"/>
    <w:rsid w:val="009A37CF"/>
    <w:rsid w:val="009A573B"/>
    <w:rsid w:val="009A5D55"/>
    <w:rsid w:val="009A6688"/>
    <w:rsid w:val="009B0E68"/>
    <w:rsid w:val="009B16F9"/>
    <w:rsid w:val="009B1EFB"/>
    <w:rsid w:val="009B3816"/>
    <w:rsid w:val="009B4341"/>
    <w:rsid w:val="009B766D"/>
    <w:rsid w:val="009C0B9F"/>
    <w:rsid w:val="009C25D6"/>
    <w:rsid w:val="009C51D5"/>
    <w:rsid w:val="009D1604"/>
    <w:rsid w:val="009D3E2B"/>
    <w:rsid w:val="009E085F"/>
    <w:rsid w:val="009E138B"/>
    <w:rsid w:val="009E6135"/>
    <w:rsid w:val="009F3AAE"/>
    <w:rsid w:val="00A01B5C"/>
    <w:rsid w:val="00A061AD"/>
    <w:rsid w:val="00A1299C"/>
    <w:rsid w:val="00A13480"/>
    <w:rsid w:val="00A162DE"/>
    <w:rsid w:val="00A167F9"/>
    <w:rsid w:val="00A30B64"/>
    <w:rsid w:val="00A317BE"/>
    <w:rsid w:val="00A31D4C"/>
    <w:rsid w:val="00A34AB8"/>
    <w:rsid w:val="00A37A5D"/>
    <w:rsid w:val="00A50365"/>
    <w:rsid w:val="00A5287F"/>
    <w:rsid w:val="00A62629"/>
    <w:rsid w:val="00A7074B"/>
    <w:rsid w:val="00A72536"/>
    <w:rsid w:val="00A729FE"/>
    <w:rsid w:val="00A76131"/>
    <w:rsid w:val="00A76645"/>
    <w:rsid w:val="00A768DA"/>
    <w:rsid w:val="00A76A98"/>
    <w:rsid w:val="00A85F2A"/>
    <w:rsid w:val="00A929E0"/>
    <w:rsid w:val="00A94B74"/>
    <w:rsid w:val="00A953A5"/>
    <w:rsid w:val="00AA1B95"/>
    <w:rsid w:val="00AA1D0B"/>
    <w:rsid w:val="00AA29FC"/>
    <w:rsid w:val="00AA301D"/>
    <w:rsid w:val="00AA73FB"/>
    <w:rsid w:val="00AB37C4"/>
    <w:rsid w:val="00AB3B27"/>
    <w:rsid w:val="00AB4E35"/>
    <w:rsid w:val="00AB5E6C"/>
    <w:rsid w:val="00AB60E7"/>
    <w:rsid w:val="00AC00BC"/>
    <w:rsid w:val="00AC2A78"/>
    <w:rsid w:val="00AD43A7"/>
    <w:rsid w:val="00AD641E"/>
    <w:rsid w:val="00AE030A"/>
    <w:rsid w:val="00AE4005"/>
    <w:rsid w:val="00AE41C3"/>
    <w:rsid w:val="00AE5B7F"/>
    <w:rsid w:val="00AF1169"/>
    <w:rsid w:val="00AF144F"/>
    <w:rsid w:val="00AF6403"/>
    <w:rsid w:val="00AF6B80"/>
    <w:rsid w:val="00AF6EFB"/>
    <w:rsid w:val="00B12081"/>
    <w:rsid w:val="00B20922"/>
    <w:rsid w:val="00B21D8A"/>
    <w:rsid w:val="00B21DC6"/>
    <w:rsid w:val="00B22233"/>
    <w:rsid w:val="00B2310F"/>
    <w:rsid w:val="00B255C4"/>
    <w:rsid w:val="00B26860"/>
    <w:rsid w:val="00B35A64"/>
    <w:rsid w:val="00B36970"/>
    <w:rsid w:val="00B37604"/>
    <w:rsid w:val="00B417FB"/>
    <w:rsid w:val="00B420FD"/>
    <w:rsid w:val="00B44AAD"/>
    <w:rsid w:val="00B4759E"/>
    <w:rsid w:val="00B47D2E"/>
    <w:rsid w:val="00B505FB"/>
    <w:rsid w:val="00B52677"/>
    <w:rsid w:val="00B559A4"/>
    <w:rsid w:val="00B61ACC"/>
    <w:rsid w:val="00B64C8E"/>
    <w:rsid w:val="00B65D14"/>
    <w:rsid w:val="00B6600C"/>
    <w:rsid w:val="00B83386"/>
    <w:rsid w:val="00B90B27"/>
    <w:rsid w:val="00B921EB"/>
    <w:rsid w:val="00B94332"/>
    <w:rsid w:val="00B964F3"/>
    <w:rsid w:val="00B97113"/>
    <w:rsid w:val="00B97D8A"/>
    <w:rsid w:val="00BA31FC"/>
    <w:rsid w:val="00BA3A7D"/>
    <w:rsid w:val="00BA49B6"/>
    <w:rsid w:val="00BB6499"/>
    <w:rsid w:val="00BC25F7"/>
    <w:rsid w:val="00BC330C"/>
    <w:rsid w:val="00BC6A92"/>
    <w:rsid w:val="00BC7BF2"/>
    <w:rsid w:val="00BD2252"/>
    <w:rsid w:val="00BE4518"/>
    <w:rsid w:val="00BF0FDF"/>
    <w:rsid w:val="00BF17DD"/>
    <w:rsid w:val="00BF4339"/>
    <w:rsid w:val="00BF7AE5"/>
    <w:rsid w:val="00C0039F"/>
    <w:rsid w:val="00C014CD"/>
    <w:rsid w:val="00C02683"/>
    <w:rsid w:val="00C03AE6"/>
    <w:rsid w:val="00C05B33"/>
    <w:rsid w:val="00C05E02"/>
    <w:rsid w:val="00C111B6"/>
    <w:rsid w:val="00C126FA"/>
    <w:rsid w:val="00C15A4D"/>
    <w:rsid w:val="00C206A7"/>
    <w:rsid w:val="00C217DC"/>
    <w:rsid w:val="00C230D8"/>
    <w:rsid w:val="00C24BCD"/>
    <w:rsid w:val="00C50DD4"/>
    <w:rsid w:val="00C57FF7"/>
    <w:rsid w:val="00C6035F"/>
    <w:rsid w:val="00C60ADC"/>
    <w:rsid w:val="00C6727E"/>
    <w:rsid w:val="00C71565"/>
    <w:rsid w:val="00C718E3"/>
    <w:rsid w:val="00C72B6E"/>
    <w:rsid w:val="00C7406A"/>
    <w:rsid w:val="00C74525"/>
    <w:rsid w:val="00C84626"/>
    <w:rsid w:val="00C9744B"/>
    <w:rsid w:val="00CA0320"/>
    <w:rsid w:val="00CA38F5"/>
    <w:rsid w:val="00CA4B43"/>
    <w:rsid w:val="00CA4B6E"/>
    <w:rsid w:val="00CA776D"/>
    <w:rsid w:val="00CB4367"/>
    <w:rsid w:val="00CB6F34"/>
    <w:rsid w:val="00CB7703"/>
    <w:rsid w:val="00CC3ED9"/>
    <w:rsid w:val="00CC449D"/>
    <w:rsid w:val="00CD6609"/>
    <w:rsid w:val="00CE06B1"/>
    <w:rsid w:val="00CE07BE"/>
    <w:rsid w:val="00CE6611"/>
    <w:rsid w:val="00D037A8"/>
    <w:rsid w:val="00D0422A"/>
    <w:rsid w:val="00D064DA"/>
    <w:rsid w:val="00D07614"/>
    <w:rsid w:val="00D138AD"/>
    <w:rsid w:val="00D21693"/>
    <w:rsid w:val="00D23577"/>
    <w:rsid w:val="00D24F81"/>
    <w:rsid w:val="00D32CF1"/>
    <w:rsid w:val="00D35E54"/>
    <w:rsid w:val="00D35F19"/>
    <w:rsid w:val="00D37E76"/>
    <w:rsid w:val="00D404B9"/>
    <w:rsid w:val="00D530B9"/>
    <w:rsid w:val="00D53354"/>
    <w:rsid w:val="00D65A8B"/>
    <w:rsid w:val="00D71550"/>
    <w:rsid w:val="00D72711"/>
    <w:rsid w:val="00D76012"/>
    <w:rsid w:val="00D774BC"/>
    <w:rsid w:val="00D808C7"/>
    <w:rsid w:val="00D8768A"/>
    <w:rsid w:val="00D87EAE"/>
    <w:rsid w:val="00D9129A"/>
    <w:rsid w:val="00D91736"/>
    <w:rsid w:val="00D94D43"/>
    <w:rsid w:val="00D9662D"/>
    <w:rsid w:val="00DA20C8"/>
    <w:rsid w:val="00DA3289"/>
    <w:rsid w:val="00DA593F"/>
    <w:rsid w:val="00DA5A6B"/>
    <w:rsid w:val="00DA68D6"/>
    <w:rsid w:val="00DA7BAF"/>
    <w:rsid w:val="00DB769D"/>
    <w:rsid w:val="00DB79A6"/>
    <w:rsid w:val="00DC3BA5"/>
    <w:rsid w:val="00DC46C5"/>
    <w:rsid w:val="00DD1B15"/>
    <w:rsid w:val="00DD5FEC"/>
    <w:rsid w:val="00DE07E3"/>
    <w:rsid w:val="00DE645B"/>
    <w:rsid w:val="00DF166F"/>
    <w:rsid w:val="00DF2A68"/>
    <w:rsid w:val="00DF609D"/>
    <w:rsid w:val="00DF75AB"/>
    <w:rsid w:val="00E0751A"/>
    <w:rsid w:val="00E10D45"/>
    <w:rsid w:val="00E12BA0"/>
    <w:rsid w:val="00E141E3"/>
    <w:rsid w:val="00E206B1"/>
    <w:rsid w:val="00E254AA"/>
    <w:rsid w:val="00E26629"/>
    <w:rsid w:val="00E35658"/>
    <w:rsid w:val="00E36CBC"/>
    <w:rsid w:val="00E3707A"/>
    <w:rsid w:val="00E37FAE"/>
    <w:rsid w:val="00E40291"/>
    <w:rsid w:val="00E41B1F"/>
    <w:rsid w:val="00E42EDC"/>
    <w:rsid w:val="00E43BF1"/>
    <w:rsid w:val="00E45613"/>
    <w:rsid w:val="00E46BD8"/>
    <w:rsid w:val="00E521B5"/>
    <w:rsid w:val="00E52762"/>
    <w:rsid w:val="00E6197D"/>
    <w:rsid w:val="00E65F4D"/>
    <w:rsid w:val="00E7471C"/>
    <w:rsid w:val="00E84E67"/>
    <w:rsid w:val="00E866DC"/>
    <w:rsid w:val="00E911BE"/>
    <w:rsid w:val="00E91A65"/>
    <w:rsid w:val="00E9337D"/>
    <w:rsid w:val="00E94719"/>
    <w:rsid w:val="00EA4574"/>
    <w:rsid w:val="00EA6720"/>
    <w:rsid w:val="00EB2EA6"/>
    <w:rsid w:val="00EC72E3"/>
    <w:rsid w:val="00ED5463"/>
    <w:rsid w:val="00ED72D1"/>
    <w:rsid w:val="00EE195D"/>
    <w:rsid w:val="00EF43A9"/>
    <w:rsid w:val="00EF5972"/>
    <w:rsid w:val="00F002B0"/>
    <w:rsid w:val="00F02459"/>
    <w:rsid w:val="00F062D9"/>
    <w:rsid w:val="00F1117A"/>
    <w:rsid w:val="00F113AE"/>
    <w:rsid w:val="00F14058"/>
    <w:rsid w:val="00F21FC5"/>
    <w:rsid w:val="00F23635"/>
    <w:rsid w:val="00F24A8F"/>
    <w:rsid w:val="00F24B48"/>
    <w:rsid w:val="00F24D9C"/>
    <w:rsid w:val="00F30F75"/>
    <w:rsid w:val="00F41E61"/>
    <w:rsid w:val="00F43A90"/>
    <w:rsid w:val="00F512DD"/>
    <w:rsid w:val="00F5269E"/>
    <w:rsid w:val="00F54187"/>
    <w:rsid w:val="00F57C46"/>
    <w:rsid w:val="00F62F6E"/>
    <w:rsid w:val="00F65558"/>
    <w:rsid w:val="00F6709D"/>
    <w:rsid w:val="00F73918"/>
    <w:rsid w:val="00F77D94"/>
    <w:rsid w:val="00F811E6"/>
    <w:rsid w:val="00F86E1E"/>
    <w:rsid w:val="00F87F85"/>
    <w:rsid w:val="00F91780"/>
    <w:rsid w:val="00F924BC"/>
    <w:rsid w:val="00F95500"/>
    <w:rsid w:val="00FB096D"/>
    <w:rsid w:val="00FB2392"/>
    <w:rsid w:val="00FB36BC"/>
    <w:rsid w:val="00FB4F60"/>
    <w:rsid w:val="00FC1DED"/>
    <w:rsid w:val="00FC43BE"/>
    <w:rsid w:val="00FD374B"/>
    <w:rsid w:val="00FD461B"/>
    <w:rsid w:val="00FD7841"/>
    <w:rsid w:val="00FE2DCE"/>
    <w:rsid w:val="00FE3FF8"/>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chartTrackingRefBased/>
  <w15:docId w15:val="{59A3AE77-F493-46BE-B56C-D8F633C5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C15"/>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0"/>
    <w:next w:val="a0"/>
    <w:link w:val="10"/>
    <w:qFormat/>
    <w:rsid w:val="007D0C15"/>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7D0C15"/>
    <w:pPr>
      <w:keepNext/>
      <w:spacing w:line="720" w:lineRule="auto"/>
      <w:outlineLvl w:val="1"/>
    </w:pPr>
    <w:rPr>
      <w:rFonts w:ascii="Arial" w:hAnsi="Arial"/>
      <w:b/>
      <w:bCs/>
      <w:sz w:val="48"/>
      <w:szCs w:val="48"/>
    </w:rPr>
  </w:style>
  <w:style w:type="paragraph" w:styleId="30">
    <w:name w:val="heading 3"/>
    <w:basedOn w:val="a0"/>
    <w:next w:val="a0"/>
    <w:link w:val="31"/>
    <w:qFormat/>
    <w:rsid w:val="007D0C15"/>
    <w:pPr>
      <w:keepNext/>
      <w:spacing w:line="720" w:lineRule="auto"/>
      <w:outlineLvl w:val="2"/>
    </w:pPr>
    <w:rPr>
      <w:rFonts w:ascii="Arial" w:hAnsi="Arial"/>
      <w:b/>
      <w:bCs/>
      <w:sz w:val="36"/>
      <w:szCs w:val="36"/>
    </w:rPr>
  </w:style>
  <w:style w:type="paragraph" w:styleId="4">
    <w:name w:val="heading 4"/>
    <w:basedOn w:val="a0"/>
    <w:next w:val="a0"/>
    <w:link w:val="42"/>
    <w:qFormat/>
    <w:rsid w:val="007D0C15"/>
    <w:pPr>
      <w:keepNext/>
      <w:numPr>
        <w:ilvl w:val="3"/>
        <w:numId w:val="3"/>
      </w:numPr>
      <w:spacing w:line="240" w:lineRule="atLeast"/>
      <w:outlineLvl w:val="3"/>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0C15"/>
    <w:rPr>
      <w:rFonts w:ascii="Arial" w:eastAsia="新細明體" w:hAnsi="Arial" w:cs="Times New Roman"/>
      <w:b/>
      <w:bCs/>
      <w:kern w:val="52"/>
      <w:sz w:val="52"/>
      <w:szCs w:val="52"/>
    </w:rPr>
  </w:style>
  <w:style w:type="character" w:customStyle="1" w:styleId="20">
    <w:name w:val="標題 2 字元"/>
    <w:basedOn w:val="a1"/>
    <w:link w:val="2"/>
    <w:rsid w:val="007D0C15"/>
    <w:rPr>
      <w:rFonts w:ascii="Arial" w:eastAsia="新細明體" w:hAnsi="Arial" w:cs="Times New Roman"/>
      <w:b/>
      <w:bCs/>
      <w:sz w:val="48"/>
      <w:szCs w:val="48"/>
    </w:rPr>
  </w:style>
  <w:style w:type="character" w:customStyle="1" w:styleId="31">
    <w:name w:val="標題 3 字元"/>
    <w:basedOn w:val="a1"/>
    <w:link w:val="30"/>
    <w:rsid w:val="007D0C15"/>
    <w:rPr>
      <w:rFonts w:ascii="Arial" w:eastAsia="新細明體" w:hAnsi="Arial" w:cs="Times New Roman"/>
      <w:b/>
      <w:bCs/>
      <w:sz w:val="36"/>
      <w:szCs w:val="36"/>
    </w:rPr>
  </w:style>
  <w:style w:type="character" w:customStyle="1" w:styleId="42">
    <w:name w:val="標題 4 字元"/>
    <w:basedOn w:val="a1"/>
    <w:link w:val="4"/>
    <w:rsid w:val="007D0C15"/>
    <w:rPr>
      <w:rFonts w:ascii="Times New Roman" w:eastAsia="標楷體" w:hAnsi="Times New Roman" w:cs="Times New Roman"/>
      <w:szCs w:val="24"/>
      <w:u w:val="single"/>
    </w:rPr>
  </w:style>
  <w:style w:type="paragraph" w:customStyle="1" w:styleId="11">
    <w:name w:val="樣式1"/>
    <w:basedOn w:val="12"/>
    <w:rsid w:val="007D0C15"/>
    <w:pPr>
      <w:spacing w:line="400" w:lineRule="atLeast"/>
    </w:pPr>
    <w:rPr>
      <w:b/>
      <w:bCs/>
      <w:sz w:val="28"/>
    </w:rPr>
  </w:style>
  <w:style w:type="paragraph" w:styleId="12">
    <w:name w:val="toc 1"/>
    <w:basedOn w:val="a0"/>
    <w:next w:val="a0"/>
    <w:link w:val="13"/>
    <w:autoRedefine/>
    <w:uiPriority w:val="39"/>
    <w:qFormat/>
    <w:rsid w:val="00B6600C"/>
    <w:pPr>
      <w:tabs>
        <w:tab w:val="left" w:pos="406"/>
        <w:tab w:val="left" w:pos="510"/>
        <w:tab w:val="right" w:leader="dot" w:pos="10206"/>
      </w:tabs>
      <w:spacing w:before="6" w:line="440" w:lineRule="exact"/>
      <w:ind w:left="432" w:right="-2" w:hangingChars="180" w:hanging="432"/>
      <w:jc w:val="left"/>
    </w:pPr>
    <w:rPr>
      <w:rFonts w:eastAsia="標楷體"/>
      <w:noProof/>
    </w:rPr>
  </w:style>
  <w:style w:type="character" w:customStyle="1" w:styleId="13">
    <w:name w:val="目錄 1 字元"/>
    <w:link w:val="12"/>
    <w:uiPriority w:val="39"/>
    <w:rsid w:val="00B6600C"/>
    <w:rPr>
      <w:rFonts w:ascii="Times New Roman" w:eastAsia="標楷體" w:hAnsi="Times New Roman" w:cs="Times New Roman"/>
      <w:noProof/>
      <w:szCs w:val="24"/>
    </w:rPr>
  </w:style>
  <w:style w:type="paragraph" w:styleId="32">
    <w:name w:val="Body Text Indent 3"/>
    <w:basedOn w:val="a0"/>
    <w:link w:val="33"/>
    <w:rsid w:val="007D0C15"/>
    <w:pPr>
      <w:spacing w:before="20" w:after="20" w:line="0" w:lineRule="atLeast"/>
      <w:ind w:leftChars="200" w:left="480"/>
    </w:pPr>
    <w:rPr>
      <w:rFonts w:ascii="標楷體" w:eastAsia="標楷體"/>
      <w:szCs w:val="20"/>
    </w:rPr>
  </w:style>
  <w:style w:type="character" w:customStyle="1" w:styleId="33">
    <w:name w:val="本文縮排 3 字元"/>
    <w:basedOn w:val="a1"/>
    <w:link w:val="32"/>
    <w:rsid w:val="007D0C15"/>
    <w:rPr>
      <w:rFonts w:ascii="標楷體" w:eastAsia="標楷體" w:hAnsi="Times New Roman" w:cs="Times New Roman"/>
      <w:szCs w:val="20"/>
    </w:rPr>
  </w:style>
  <w:style w:type="paragraph" w:styleId="21">
    <w:name w:val="Body Text Indent 2"/>
    <w:basedOn w:val="a0"/>
    <w:link w:val="22"/>
    <w:rsid w:val="007D0C15"/>
    <w:pPr>
      <w:ind w:leftChars="1" w:left="501" w:hangingChars="178" w:hanging="498"/>
    </w:pPr>
    <w:rPr>
      <w:rFonts w:ascii="標楷體" w:eastAsia="標楷體"/>
      <w:sz w:val="28"/>
      <w:szCs w:val="20"/>
    </w:rPr>
  </w:style>
  <w:style w:type="character" w:customStyle="1" w:styleId="22">
    <w:name w:val="本文縮排 2 字元"/>
    <w:basedOn w:val="a1"/>
    <w:link w:val="21"/>
    <w:rsid w:val="007D0C15"/>
    <w:rPr>
      <w:rFonts w:ascii="標楷體" w:eastAsia="標楷體" w:hAnsi="Times New Roman" w:cs="Times New Roman"/>
      <w:sz w:val="28"/>
      <w:szCs w:val="20"/>
    </w:rPr>
  </w:style>
  <w:style w:type="paragraph" w:styleId="a4">
    <w:name w:val="footer"/>
    <w:basedOn w:val="a0"/>
    <w:link w:val="a5"/>
    <w:uiPriority w:val="99"/>
    <w:rsid w:val="007D0C15"/>
    <w:pPr>
      <w:tabs>
        <w:tab w:val="center" w:pos="4153"/>
        <w:tab w:val="right" w:pos="8306"/>
      </w:tabs>
      <w:snapToGrid w:val="0"/>
    </w:pPr>
    <w:rPr>
      <w:sz w:val="20"/>
      <w:szCs w:val="20"/>
    </w:rPr>
  </w:style>
  <w:style w:type="character" w:customStyle="1" w:styleId="a5">
    <w:name w:val="頁尾 字元"/>
    <w:basedOn w:val="a1"/>
    <w:link w:val="a4"/>
    <w:uiPriority w:val="99"/>
    <w:rsid w:val="007D0C15"/>
    <w:rPr>
      <w:rFonts w:ascii="Times New Roman" w:eastAsia="新細明體" w:hAnsi="Times New Roman" w:cs="Times New Roman"/>
      <w:sz w:val="20"/>
      <w:szCs w:val="20"/>
    </w:rPr>
  </w:style>
  <w:style w:type="character" w:styleId="a6">
    <w:name w:val="page number"/>
    <w:basedOn w:val="a1"/>
    <w:rsid w:val="007D0C15"/>
  </w:style>
  <w:style w:type="paragraph" w:customStyle="1" w:styleId="a7">
    <w:name w:val="目錄"/>
    <w:basedOn w:val="12"/>
    <w:link w:val="a8"/>
    <w:rsid w:val="007D0C15"/>
    <w:pPr>
      <w:spacing w:line="400" w:lineRule="atLeast"/>
    </w:pPr>
    <w:rPr>
      <w:b/>
      <w:bCs/>
      <w:sz w:val="28"/>
      <w:szCs w:val="28"/>
    </w:rPr>
  </w:style>
  <w:style w:type="character" w:customStyle="1" w:styleId="a8">
    <w:name w:val="目錄 字元"/>
    <w:link w:val="a7"/>
    <w:rsid w:val="007D0C15"/>
    <w:rPr>
      <w:rFonts w:ascii="Times New Roman" w:eastAsia="標楷體" w:hAnsi="Times New Roman" w:cs="Times New Roman"/>
      <w:b/>
      <w:bCs/>
      <w:noProof/>
      <w:sz w:val="28"/>
      <w:szCs w:val="28"/>
    </w:rPr>
  </w:style>
  <w:style w:type="character" w:styleId="a9">
    <w:name w:val="Hyperlink"/>
    <w:uiPriority w:val="99"/>
    <w:rsid w:val="007D0C15"/>
    <w:rPr>
      <w:color w:val="0000FF"/>
      <w:u w:val="single"/>
    </w:rPr>
  </w:style>
  <w:style w:type="paragraph" w:styleId="aa">
    <w:name w:val="Body Text Indent"/>
    <w:basedOn w:val="a0"/>
    <w:link w:val="ab"/>
    <w:rsid w:val="007D0C15"/>
    <w:pPr>
      <w:spacing w:after="120"/>
      <w:ind w:leftChars="200" w:left="480"/>
    </w:pPr>
  </w:style>
  <w:style w:type="character" w:customStyle="1" w:styleId="ab">
    <w:name w:val="本文縮排 字元"/>
    <w:basedOn w:val="a1"/>
    <w:link w:val="aa"/>
    <w:rsid w:val="007D0C15"/>
    <w:rPr>
      <w:rFonts w:ascii="Times New Roman" w:eastAsia="新細明體" w:hAnsi="Times New Roman" w:cs="Times New Roman"/>
      <w:szCs w:val="24"/>
    </w:rPr>
  </w:style>
  <w:style w:type="paragraph" w:styleId="ac">
    <w:name w:val="header"/>
    <w:basedOn w:val="a0"/>
    <w:link w:val="ad"/>
    <w:uiPriority w:val="99"/>
    <w:rsid w:val="007D0C15"/>
    <w:pPr>
      <w:tabs>
        <w:tab w:val="center" w:pos="4153"/>
        <w:tab w:val="right" w:pos="8306"/>
      </w:tabs>
      <w:snapToGrid w:val="0"/>
    </w:pPr>
    <w:rPr>
      <w:sz w:val="20"/>
      <w:szCs w:val="20"/>
    </w:rPr>
  </w:style>
  <w:style w:type="character" w:customStyle="1" w:styleId="ad">
    <w:name w:val="頁首 字元"/>
    <w:basedOn w:val="a1"/>
    <w:link w:val="ac"/>
    <w:uiPriority w:val="99"/>
    <w:rsid w:val="007D0C15"/>
    <w:rPr>
      <w:rFonts w:ascii="Times New Roman" w:eastAsia="新細明體" w:hAnsi="Times New Roman" w:cs="Times New Roman"/>
      <w:sz w:val="20"/>
      <w:szCs w:val="20"/>
    </w:rPr>
  </w:style>
  <w:style w:type="paragraph" w:customStyle="1" w:styleId="23">
    <w:name w:val="目錄2"/>
    <w:basedOn w:val="24"/>
    <w:rsid w:val="007D0C15"/>
    <w:pPr>
      <w:jc w:val="center"/>
    </w:pPr>
    <w:rPr>
      <w:rFonts w:ascii="標楷體" w:eastAsia="標楷體" w:hAnsi="標楷體"/>
      <w:b/>
      <w:sz w:val="28"/>
      <w:szCs w:val="28"/>
    </w:rPr>
  </w:style>
  <w:style w:type="paragraph" w:styleId="24">
    <w:name w:val="toc 2"/>
    <w:basedOn w:val="a0"/>
    <w:next w:val="a0"/>
    <w:autoRedefine/>
    <w:uiPriority w:val="39"/>
    <w:semiHidden/>
    <w:qFormat/>
    <w:rsid w:val="007D0C15"/>
    <w:pPr>
      <w:ind w:leftChars="200" w:left="480"/>
    </w:pPr>
  </w:style>
  <w:style w:type="paragraph" w:styleId="ae">
    <w:name w:val="Note Heading"/>
    <w:basedOn w:val="a0"/>
    <w:next w:val="a0"/>
    <w:link w:val="af"/>
    <w:uiPriority w:val="99"/>
    <w:rsid w:val="007D0C15"/>
    <w:pPr>
      <w:jc w:val="center"/>
    </w:pPr>
    <w:rPr>
      <w:rFonts w:eastAsia="標楷體"/>
      <w:b/>
      <w:bCs/>
      <w:sz w:val="28"/>
    </w:rPr>
  </w:style>
  <w:style w:type="character" w:customStyle="1" w:styleId="af">
    <w:name w:val="註釋標題 字元"/>
    <w:basedOn w:val="a1"/>
    <w:link w:val="ae"/>
    <w:uiPriority w:val="99"/>
    <w:rsid w:val="007D0C15"/>
    <w:rPr>
      <w:rFonts w:ascii="Times New Roman" w:eastAsia="標楷體" w:hAnsi="Times New Roman" w:cs="Times New Roman"/>
      <w:b/>
      <w:bCs/>
      <w:sz w:val="28"/>
      <w:szCs w:val="24"/>
    </w:rPr>
  </w:style>
  <w:style w:type="paragraph" w:styleId="af0">
    <w:name w:val="Closing"/>
    <w:basedOn w:val="a0"/>
    <w:link w:val="af1"/>
    <w:uiPriority w:val="99"/>
    <w:rsid w:val="007D0C15"/>
    <w:pPr>
      <w:ind w:leftChars="1800" w:left="100"/>
    </w:pPr>
    <w:rPr>
      <w:rFonts w:eastAsia="標楷體"/>
      <w:b/>
      <w:bCs/>
      <w:sz w:val="28"/>
    </w:rPr>
  </w:style>
  <w:style w:type="character" w:customStyle="1" w:styleId="af1">
    <w:name w:val="結語 字元"/>
    <w:basedOn w:val="a1"/>
    <w:link w:val="af0"/>
    <w:uiPriority w:val="99"/>
    <w:rsid w:val="007D0C15"/>
    <w:rPr>
      <w:rFonts w:ascii="Times New Roman" w:eastAsia="標楷體" w:hAnsi="Times New Roman" w:cs="Times New Roman"/>
      <w:b/>
      <w:bCs/>
      <w:sz w:val="28"/>
      <w:szCs w:val="24"/>
    </w:rPr>
  </w:style>
  <w:style w:type="paragraph" w:styleId="af2">
    <w:name w:val="Body Text"/>
    <w:basedOn w:val="a0"/>
    <w:link w:val="af3"/>
    <w:rsid w:val="007D0C15"/>
    <w:pPr>
      <w:spacing w:after="120"/>
    </w:pPr>
  </w:style>
  <w:style w:type="character" w:customStyle="1" w:styleId="af3">
    <w:name w:val="本文 字元"/>
    <w:basedOn w:val="a1"/>
    <w:link w:val="af2"/>
    <w:rsid w:val="007D0C15"/>
    <w:rPr>
      <w:rFonts w:ascii="Times New Roman" w:eastAsia="新細明體" w:hAnsi="Times New Roman" w:cs="Times New Roman"/>
      <w:szCs w:val="24"/>
    </w:rPr>
  </w:style>
  <w:style w:type="paragraph" w:styleId="af4">
    <w:name w:val="Date"/>
    <w:basedOn w:val="a0"/>
    <w:next w:val="a0"/>
    <w:link w:val="af5"/>
    <w:rsid w:val="007D0C15"/>
    <w:pPr>
      <w:jc w:val="right"/>
    </w:pPr>
    <w:rPr>
      <w:rFonts w:ascii="標楷體" w:eastAsia="標楷體"/>
      <w:bCs/>
    </w:rPr>
  </w:style>
  <w:style w:type="character" w:customStyle="1" w:styleId="af5">
    <w:name w:val="日期 字元"/>
    <w:basedOn w:val="a1"/>
    <w:link w:val="af4"/>
    <w:rsid w:val="007D0C15"/>
    <w:rPr>
      <w:rFonts w:ascii="標楷體" w:eastAsia="標楷體" w:hAnsi="Times New Roman" w:cs="Times New Roman"/>
      <w:bCs/>
      <w:szCs w:val="24"/>
    </w:rPr>
  </w:style>
  <w:style w:type="paragraph" w:styleId="25">
    <w:name w:val="Body Text 2"/>
    <w:basedOn w:val="a0"/>
    <w:link w:val="26"/>
    <w:rsid w:val="007D0C15"/>
    <w:pPr>
      <w:spacing w:line="360" w:lineRule="auto"/>
    </w:pPr>
    <w:rPr>
      <w:rFonts w:ascii="標楷體" w:eastAsia="標楷體" w:hAnsi="標楷體"/>
      <w:color w:val="000000"/>
    </w:rPr>
  </w:style>
  <w:style w:type="character" w:customStyle="1" w:styleId="26">
    <w:name w:val="本文 2 字元"/>
    <w:basedOn w:val="a1"/>
    <w:link w:val="25"/>
    <w:rsid w:val="007D0C15"/>
    <w:rPr>
      <w:rFonts w:ascii="標楷體" w:eastAsia="標楷體" w:hAnsi="標楷體" w:cs="Times New Roman"/>
      <w:color w:val="000000"/>
      <w:szCs w:val="24"/>
    </w:rPr>
  </w:style>
  <w:style w:type="paragraph" w:styleId="34">
    <w:name w:val="Body Text 3"/>
    <w:basedOn w:val="a0"/>
    <w:link w:val="35"/>
    <w:rsid w:val="007D0C15"/>
    <w:pPr>
      <w:spacing w:before="20" w:after="20" w:line="240" w:lineRule="atLeast"/>
    </w:pPr>
    <w:rPr>
      <w:rFonts w:ascii="標楷體" w:eastAsia="標楷體" w:hAnsi="標楷體"/>
    </w:rPr>
  </w:style>
  <w:style w:type="character" w:customStyle="1" w:styleId="35">
    <w:name w:val="本文 3 字元"/>
    <w:basedOn w:val="a1"/>
    <w:link w:val="34"/>
    <w:rsid w:val="007D0C15"/>
    <w:rPr>
      <w:rFonts w:ascii="標楷體" w:eastAsia="標楷體" w:hAnsi="標楷體" w:cs="Times New Roman"/>
      <w:szCs w:val="24"/>
    </w:rPr>
  </w:style>
  <w:style w:type="paragraph" w:customStyle="1" w:styleId="af6">
    <w:name w:val="一"/>
    <w:basedOn w:val="a0"/>
    <w:rsid w:val="007D0C15"/>
    <w:pPr>
      <w:spacing w:after="120"/>
    </w:pPr>
    <w:rPr>
      <w:szCs w:val="20"/>
    </w:rPr>
  </w:style>
  <w:style w:type="paragraph" w:customStyle="1" w:styleId="af7">
    <w:name w:val="目錄一"/>
    <w:basedOn w:val="af6"/>
    <w:rsid w:val="007D0C15"/>
    <w:pPr>
      <w:tabs>
        <w:tab w:val="num" w:pos="540"/>
      </w:tabs>
      <w:ind w:left="540" w:hanging="540"/>
    </w:pPr>
  </w:style>
  <w:style w:type="paragraph" w:styleId="Web">
    <w:name w:val="Normal (Web)"/>
    <w:basedOn w:val="a0"/>
    <w:link w:val="Web1"/>
    <w:uiPriority w:val="99"/>
    <w:rsid w:val="007D0C15"/>
    <w:pPr>
      <w:widowControl/>
      <w:spacing w:before="100" w:beforeAutospacing="1" w:after="100" w:afterAutospacing="1"/>
    </w:pPr>
    <w:rPr>
      <w:rFonts w:ascii="新細明體" w:hAnsi="新細明體"/>
      <w:kern w:val="0"/>
    </w:rPr>
  </w:style>
  <w:style w:type="character" w:customStyle="1" w:styleId="Web1">
    <w:name w:val="內文 (Web) 字元1"/>
    <w:link w:val="Web"/>
    <w:uiPriority w:val="99"/>
    <w:rsid w:val="007D0C15"/>
    <w:rPr>
      <w:rFonts w:ascii="新細明體" w:eastAsia="新細明體" w:hAnsi="新細明體" w:cs="Times New Roman"/>
      <w:kern w:val="0"/>
      <w:szCs w:val="24"/>
    </w:rPr>
  </w:style>
  <w:style w:type="paragraph" w:customStyle="1" w:styleId="font5">
    <w:name w:val="font5"/>
    <w:basedOn w:val="a0"/>
    <w:rsid w:val="007D0C15"/>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0"/>
    <w:rsid w:val="007D0C15"/>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0"/>
    <w:rsid w:val="007D0C15"/>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0"/>
    <w:rsid w:val="007D0C15"/>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0"/>
    <w:rsid w:val="007D0C15"/>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0"/>
    <w:rsid w:val="007D0C1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0"/>
    <w:rsid w:val="007D0C15"/>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0"/>
    <w:rsid w:val="007D0C15"/>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0"/>
    <w:rsid w:val="007D0C1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0"/>
    <w:rsid w:val="007D0C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0"/>
    <w:rsid w:val="007D0C1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0"/>
    <w:rsid w:val="007D0C15"/>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0"/>
    <w:rsid w:val="007D0C1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0"/>
    <w:rsid w:val="007D0C1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0"/>
    <w:rsid w:val="007D0C1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0"/>
    <w:rsid w:val="007D0C15"/>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0"/>
    <w:rsid w:val="007D0C15"/>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8">
    <w:name w:val="目錄壹"/>
    <w:basedOn w:val="a0"/>
    <w:rsid w:val="007D0C15"/>
    <w:pPr>
      <w:spacing w:after="120"/>
    </w:pPr>
    <w:rPr>
      <w:szCs w:val="20"/>
    </w:rPr>
  </w:style>
  <w:style w:type="paragraph" w:customStyle="1" w:styleId="14">
    <w:name w:val="1"/>
    <w:basedOn w:val="af8"/>
    <w:autoRedefine/>
    <w:rsid w:val="007D0C15"/>
  </w:style>
  <w:style w:type="paragraph" w:customStyle="1" w:styleId="-1">
    <w:name w:val="一-1"/>
    <w:basedOn w:val="14"/>
    <w:rsid w:val="007D0C15"/>
  </w:style>
  <w:style w:type="paragraph" w:customStyle="1" w:styleId="15">
    <w:name w:val="目錄1"/>
    <w:basedOn w:val="14"/>
    <w:rsid w:val="007D0C15"/>
  </w:style>
  <w:style w:type="paragraph" w:customStyle="1" w:styleId="3">
    <w:name w:val="目錄3"/>
    <w:basedOn w:val="23"/>
    <w:rsid w:val="007D0C15"/>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7D0C15"/>
    <w:pPr>
      <w:numPr>
        <w:numId w:val="2"/>
      </w:numPr>
    </w:pPr>
  </w:style>
  <w:style w:type="character" w:styleId="af9">
    <w:name w:val="FollowedHyperlink"/>
    <w:rsid w:val="007D0C15"/>
    <w:rPr>
      <w:color w:val="800080"/>
      <w:u w:val="single"/>
    </w:rPr>
  </w:style>
  <w:style w:type="paragraph" w:customStyle="1" w:styleId="font6">
    <w:name w:val="font6"/>
    <w:basedOn w:val="a0"/>
    <w:rsid w:val="007D0C15"/>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rsid w:val="007D0C15"/>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0"/>
    <w:rsid w:val="007D0C15"/>
    <w:pPr>
      <w:widowControl/>
      <w:spacing w:before="100" w:beforeAutospacing="1" w:after="100" w:afterAutospacing="1"/>
    </w:pPr>
    <w:rPr>
      <w:kern w:val="0"/>
      <w:sz w:val="28"/>
      <w:szCs w:val="28"/>
    </w:rPr>
  </w:style>
  <w:style w:type="paragraph" w:customStyle="1" w:styleId="xl56">
    <w:name w:val="xl56"/>
    <w:basedOn w:val="a0"/>
    <w:rsid w:val="007D0C1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0"/>
    <w:rsid w:val="007D0C1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0"/>
    <w:rsid w:val="007D0C15"/>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0"/>
    <w:rsid w:val="007D0C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0"/>
    <w:rsid w:val="007D0C15"/>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0"/>
    <w:rsid w:val="007D0C15"/>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a">
    <w:name w:val="開會事由"/>
    <w:basedOn w:val="a0"/>
    <w:rsid w:val="007D0C15"/>
    <w:pPr>
      <w:kinsoku w:val="0"/>
      <w:snapToGrid w:val="0"/>
      <w:spacing w:before="120" w:after="120"/>
      <w:ind w:left="1389" w:hanging="1389"/>
    </w:pPr>
    <w:rPr>
      <w:rFonts w:ascii="標楷體" w:eastAsia="標楷體"/>
      <w:kern w:val="0"/>
      <w:sz w:val="28"/>
      <w:szCs w:val="20"/>
    </w:rPr>
  </w:style>
  <w:style w:type="paragraph" w:styleId="afb">
    <w:name w:val="annotation text"/>
    <w:basedOn w:val="a0"/>
    <w:link w:val="afc"/>
    <w:semiHidden/>
    <w:rsid w:val="007D0C15"/>
  </w:style>
  <w:style w:type="character" w:customStyle="1" w:styleId="afc">
    <w:name w:val="註解文字 字元"/>
    <w:basedOn w:val="a1"/>
    <w:link w:val="afb"/>
    <w:semiHidden/>
    <w:rsid w:val="007D0C15"/>
    <w:rPr>
      <w:rFonts w:ascii="Times New Roman" w:eastAsia="新細明體" w:hAnsi="Times New Roman" w:cs="Times New Roman"/>
      <w:szCs w:val="24"/>
    </w:rPr>
  </w:style>
  <w:style w:type="paragraph" w:customStyle="1" w:styleId="9">
    <w:name w:val="目錄9"/>
    <w:basedOn w:val="90"/>
    <w:rsid w:val="007D0C15"/>
    <w:pPr>
      <w:jc w:val="center"/>
    </w:pPr>
    <w:rPr>
      <w:rFonts w:eastAsia="標楷體"/>
      <w:b/>
      <w:sz w:val="28"/>
    </w:rPr>
  </w:style>
  <w:style w:type="paragraph" w:styleId="90">
    <w:name w:val="toc 9"/>
    <w:basedOn w:val="a0"/>
    <w:next w:val="a0"/>
    <w:autoRedefine/>
    <w:semiHidden/>
    <w:rsid w:val="007D0C15"/>
    <w:pPr>
      <w:ind w:leftChars="1600" w:left="3840"/>
    </w:pPr>
  </w:style>
  <w:style w:type="paragraph" w:styleId="afd">
    <w:name w:val="Balloon Text"/>
    <w:basedOn w:val="a0"/>
    <w:link w:val="afe"/>
    <w:semiHidden/>
    <w:rsid w:val="007D0C15"/>
    <w:rPr>
      <w:rFonts w:ascii="Arial" w:hAnsi="Arial"/>
      <w:sz w:val="18"/>
      <w:szCs w:val="18"/>
    </w:rPr>
  </w:style>
  <w:style w:type="character" w:customStyle="1" w:styleId="afe">
    <w:name w:val="註解方塊文字 字元"/>
    <w:basedOn w:val="a1"/>
    <w:link w:val="afd"/>
    <w:semiHidden/>
    <w:rsid w:val="007D0C15"/>
    <w:rPr>
      <w:rFonts w:ascii="Arial" w:eastAsia="新細明體" w:hAnsi="Arial" w:cs="Times New Roman"/>
      <w:sz w:val="18"/>
      <w:szCs w:val="18"/>
    </w:rPr>
  </w:style>
  <w:style w:type="character" w:styleId="aff">
    <w:name w:val="annotation reference"/>
    <w:semiHidden/>
    <w:rsid w:val="007D0C15"/>
    <w:rPr>
      <w:sz w:val="18"/>
      <w:szCs w:val="18"/>
    </w:rPr>
  </w:style>
  <w:style w:type="paragraph" w:styleId="aff0">
    <w:name w:val="annotation subject"/>
    <w:basedOn w:val="afb"/>
    <w:next w:val="afb"/>
    <w:link w:val="aff1"/>
    <w:semiHidden/>
    <w:rsid w:val="007D0C15"/>
    <w:rPr>
      <w:b/>
      <w:bCs/>
    </w:rPr>
  </w:style>
  <w:style w:type="character" w:customStyle="1" w:styleId="aff1">
    <w:name w:val="註解主旨 字元"/>
    <w:basedOn w:val="afc"/>
    <w:link w:val="aff0"/>
    <w:semiHidden/>
    <w:rsid w:val="007D0C15"/>
    <w:rPr>
      <w:rFonts w:ascii="Times New Roman" w:eastAsia="新細明體" w:hAnsi="Times New Roman" w:cs="Times New Roman"/>
      <w:b/>
      <w:bCs/>
      <w:szCs w:val="24"/>
    </w:rPr>
  </w:style>
  <w:style w:type="table" w:styleId="aff2">
    <w:name w:val="Table Grid"/>
    <w:basedOn w:val="a2"/>
    <w:uiPriority w:val="39"/>
    <w:rsid w:val="007D0C1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7D0C15"/>
    <w:rPr>
      <w:rFonts w:ascii="新細明體" w:eastAsia="新細明體" w:hAnsi="新細明體"/>
      <w:sz w:val="24"/>
      <w:szCs w:val="24"/>
      <w:lang w:val="en-US" w:eastAsia="zh-TW" w:bidi="ar-SA"/>
    </w:rPr>
  </w:style>
  <w:style w:type="paragraph" w:customStyle="1" w:styleId="41">
    <w:name w:val="標題4"/>
    <w:basedOn w:val="30"/>
    <w:rsid w:val="007D0C15"/>
    <w:pPr>
      <w:numPr>
        <w:ilvl w:val="1"/>
        <w:numId w:val="4"/>
      </w:numPr>
      <w:adjustRightInd/>
      <w:spacing w:line="400" w:lineRule="exact"/>
      <w:textAlignment w:val="auto"/>
    </w:pPr>
    <w:rPr>
      <w:rFonts w:eastAsia="標楷體" w:cs="Arial"/>
      <w:sz w:val="28"/>
    </w:rPr>
  </w:style>
  <w:style w:type="character" w:styleId="aff3">
    <w:name w:val="Strong"/>
    <w:qFormat/>
    <w:rsid w:val="007D0C15"/>
    <w:rPr>
      <w:b/>
      <w:bCs/>
    </w:rPr>
  </w:style>
  <w:style w:type="paragraph" w:styleId="HTML">
    <w:name w:val="HTML Preformatted"/>
    <w:basedOn w:val="a0"/>
    <w:link w:val="HTML0"/>
    <w:uiPriority w:val="99"/>
    <w:rsid w:val="007D0C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1"/>
    <w:link w:val="HTML"/>
    <w:uiPriority w:val="99"/>
    <w:rsid w:val="007D0C15"/>
    <w:rPr>
      <w:rFonts w:ascii="細明體" w:eastAsia="細明體" w:hAnsi="細明體" w:cs="Times New Roman"/>
      <w:kern w:val="0"/>
      <w:szCs w:val="24"/>
    </w:rPr>
  </w:style>
  <w:style w:type="character" w:customStyle="1" w:styleId="bodytitlered15p1">
    <w:name w:val="body_title_red_15p1"/>
    <w:rsid w:val="007D0C15"/>
    <w:rPr>
      <w:rFonts w:ascii="Arial" w:hAnsi="Arial" w:cs="Arial" w:hint="default"/>
      <w:b/>
      <w:bCs/>
      <w:color w:val="E3007B"/>
      <w:sz w:val="23"/>
      <w:szCs w:val="23"/>
    </w:rPr>
  </w:style>
  <w:style w:type="paragraph" w:customStyle="1" w:styleId="aff4">
    <w:name w:val="字元"/>
    <w:basedOn w:val="a0"/>
    <w:rsid w:val="007D0C15"/>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5">
    <w:name w:val="TOC Heading"/>
    <w:basedOn w:val="1"/>
    <w:next w:val="a0"/>
    <w:uiPriority w:val="39"/>
    <w:qFormat/>
    <w:rsid w:val="007D0C15"/>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7D0C15"/>
    <w:pPr>
      <w:widowControl/>
      <w:adjustRightInd/>
      <w:spacing w:after="100" w:line="276" w:lineRule="auto"/>
      <w:ind w:left="440"/>
      <w:jc w:val="left"/>
      <w:textAlignment w:val="auto"/>
    </w:pPr>
    <w:rPr>
      <w:rFonts w:ascii="Calibri" w:hAnsi="Calibri"/>
      <w:kern w:val="0"/>
      <w:sz w:val="22"/>
      <w:szCs w:val="22"/>
    </w:rPr>
  </w:style>
  <w:style w:type="paragraph" w:styleId="aff6">
    <w:name w:val="List Paragraph"/>
    <w:basedOn w:val="a0"/>
    <w:uiPriority w:val="34"/>
    <w:qFormat/>
    <w:rsid w:val="007D0C15"/>
    <w:pPr>
      <w:ind w:leftChars="200" w:left="480"/>
    </w:pPr>
  </w:style>
  <w:style w:type="character" w:styleId="aff7">
    <w:name w:val="Placeholder Text"/>
    <w:uiPriority w:val="99"/>
    <w:semiHidden/>
    <w:rsid w:val="007D0C15"/>
    <w:rPr>
      <w:color w:val="808080"/>
    </w:rPr>
  </w:style>
  <w:style w:type="paragraph" w:customStyle="1" w:styleId="16">
    <w:name w:val="字元1"/>
    <w:basedOn w:val="a0"/>
    <w:rsid w:val="007D0C15"/>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7"/>
    <w:link w:val="28"/>
    <w:qFormat/>
    <w:rsid w:val="007D0C15"/>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7D0C15"/>
    <w:rPr>
      <w:rFonts w:ascii="Times New Roman" w:eastAsia="標楷體" w:hAnsi="Times New Roman" w:cs="Times New Roman"/>
      <w:b/>
      <w:bCs/>
      <w:noProof/>
      <w:kern w:val="0"/>
      <w:sz w:val="28"/>
      <w:szCs w:val="28"/>
    </w:rPr>
  </w:style>
  <w:style w:type="paragraph" w:styleId="aff8">
    <w:name w:val="Revision"/>
    <w:hidden/>
    <w:uiPriority w:val="99"/>
    <w:semiHidden/>
    <w:rsid w:val="007D0C15"/>
    <w:rPr>
      <w:rFonts w:ascii="Times New Roman" w:eastAsia="新細明體" w:hAnsi="Times New Roman" w:cs="Times New Roman"/>
      <w:szCs w:val="24"/>
    </w:rPr>
  </w:style>
  <w:style w:type="character" w:customStyle="1" w:styleId="17">
    <w:name w:val="註解文字 字元1"/>
    <w:uiPriority w:val="99"/>
    <w:semiHidden/>
    <w:rsid w:val="007D0C15"/>
    <w:rPr>
      <w:rFonts w:ascii="Times New Roman" w:eastAsia="新細明體" w:hAnsi="Times New Roman" w:cs="Times New Roman"/>
      <w:szCs w:val="24"/>
    </w:rPr>
  </w:style>
  <w:style w:type="character" w:customStyle="1" w:styleId="18">
    <w:name w:val="註解方塊文字 字元1"/>
    <w:uiPriority w:val="99"/>
    <w:semiHidden/>
    <w:rsid w:val="007D0C15"/>
    <w:rPr>
      <w:rFonts w:ascii="Cambria" w:eastAsia="新細明體" w:hAnsi="Cambria" w:cs="Times New Roman"/>
      <w:sz w:val="18"/>
      <w:szCs w:val="18"/>
    </w:rPr>
  </w:style>
  <w:style w:type="character" w:customStyle="1" w:styleId="19">
    <w:name w:val="註解主旨 字元1"/>
    <w:uiPriority w:val="99"/>
    <w:semiHidden/>
    <w:rsid w:val="007D0C15"/>
    <w:rPr>
      <w:rFonts w:ascii="Times New Roman" w:eastAsia="新細明體" w:hAnsi="Times New Roman" w:cs="Times New Roman"/>
      <w:b/>
      <w:bCs/>
      <w:szCs w:val="24"/>
    </w:rPr>
  </w:style>
  <w:style w:type="numbering" w:customStyle="1" w:styleId="1a">
    <w:name w:val="無清單1"/>
    <w:next w:val="a3"/>
    <w:uiPriority w:val="99"/>
    <w:semiHidden/>
    <w:unhideWhenUsed/>
    <w:rsid w:val="007D0C15"/>
  </w:style>
  <w:style w:type="numbering" w:customStyle="1" w:styleId="29">
    <w:name w:val="無清單2"/>
    <w:next w:val="a3"/>
    <w:uiPriority w:val="99"/>
    <w:semiHidden/>
    <w:unhideWhenUsed/>
    <w:rsid w:val="007D0C15"/>
  </w:style>
  <w:style w:type="table" w:customStyle="1" w:styleId="1b">
    <w:name w:val="表格格線1"/>
    <w:basedOn w:val="a2"/>
    <w:next w:val="aff2"/>
    <w:rsid w:val="007D0C1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7D0C15"/>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 w:type="paragraph" w:customStyle="1" w:styleId="a">
    <w:name w:val="內文 + 標楷體"/>
    <w:aliases w:val="10 點,粗體,紅色"/>
    <w:basedOn w:val="a0"/>
    <w:link w:val="affa"/>
    <w:rsid w:val="007D0C15"/>
    <w:pPr>
      <w:numPr>
        <w:numId w:val="5"/>
      </w:numPr>
      <w:autoSpaceDE w:val="0"/>
      <w:autoSpaceDN w:val="0"/>
      <w:spacing w:line="300" w:lineRule="exact"/>
      <w:jc w:val="left"/>
      <w:textAlignment w:val="auto"/>
    </w:pPr>
    <w:rPr>
      <w:rFonts w:ascii="標楷體" w:eastAsia="標楷體" w:hAnsi="標楷體"/>
      <w:b/>
      <w:color w:val="FF0000"/>
      <w:kern w:val="0"/>
      <w:sz w:val="20"/>
      <w:szCs w:val="20"/>
      <w:lang w:val="x-none" w:eastAsia="x-none"/>
    </w:rPr>
  </w:style>
  <w:style w:type="character" w:customStyle="1" w:styleId="affa">
    <w:name w:val="內文 + 標楷體 字元"/>
    <w:aliases w:val="10 點 字元,粗體 字元,紅色 字元"/>
    <w:link w:val="a"/>
    <w:rsid w:val="007D0C15"/>
    <w:rPr>
      <w:rFonts w:ascii="標楷體" w:eastAsia="標楷體" w:hAnsi="標楷體" w:cs="Times New Roman"/>
      <w:b/>
      <w:color w:val="FF0000"/>
      <w:kern w:val="0"/>
      <w:sz w:val="20"/>
      <w:szCs w:val="20"/>
      <w:lang w:val="x-none" w:eastAsia="x-none"/>
    </w:rPr>
  </w:style>
  <w:style w:type="numbering" w:customStyle="1" w:styleId="110">
    <w:name w:val="無清單11"/>
    <w:next w:val="a3"/>
    <w:uiPriority w:val="99"/>
    <w:semiHidden/>
    <w:unhideWhenUsed/>
    <w:rsid w:val="00CE6611"/>
  </w:style>
  <w:style w:type="table" w:customStyle="1" w:styleId="2a">
    <w:name w:val="表格格線2"/>
    <w:basedOn w:val="a2"/>
    <w:next w:val="aff2"/>
    <w:uiPriority w:val="59"/>
    <w:rsid w:val="00CE661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ff2"/>
    <w:uiPriority w:val="59"/>
    <w:rsid w:val="00CE661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F6E4-1B10-4A2C-AF01-EEA9F75C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平凡就是美</dc:creator>
  <cp:keywords/>
  <dc:description/>
  <cp:lastModifiedBy>wen-chi</cp:lastModifiedBy>
  <cp:revision>4</cp:revision>
  <dcterms:created xsi:type="dcterms:W3CDTF">2018-10-24T01:17:00Z</dcterms:created>
  <dcterms:modified xsi:type="dcterms:W3CDTF">2018-10-25T03:17:00Z</dcterms:modified>
</cp:coreProperties>
</file>